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13" w:rsidRPr="009F515E" w:rsidRDefault="00DA3B13" w:rsidP="00E01FCE">
      <w:pPr>
        <w:rPr>
          <w:b/>
          <w:bCs/>
        </w:rPr>
      </w:pPr>
      <w:r w:rsidRPr="009F515E">
        <w:rPr>
          <w:b/>
          <w:bCs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30"/>
      </w:tblGrid>
      <w:tr w:rsidR="00DA3B13" w:rsidRPr="009F515E">
        <w:tc>
          <w:tcPr>
            <w:tcW w:w="2552" w:type="dxa"/>
          </w:tcPr>
          <w:p w:rsidR="00DA3B13" w:rsidRPr="009F515E" w:rsidRDefault="00DA3B1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Четверть</w:t>
            </w:r>
          </w:p>
        </w:tc>
        <w:tc>
          <w:tcPr>
            <w:tcW w:w="2630" w:type="dxa"/>
          </w:tcPr>
          <w:p w:rsidR="00DA3B13" w:rsidRPr="009F515E" w:rsidRDefault="00DA3B1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A3B13" w:rsidRPr="009F515E">
        <w:tc>
          <w:tcPr>
            <w:tcW w:w="2552" w:type="dxa"/>
          </w:tcPr>
          <w:p w:rsidR="00DA3B13" w:rsidRPr="009F515E" w:rsidRDefault="00DA3B1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630" w:type="dxa"/>
          </w:tcPr>
          <w:p w:rsidR="00DA3B13" w:rsidRPr="009F515E" w:rsidRDefault="00DA3B1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Геометрия</w:t>
            </w:r>
          </w:p>
        </w:tc>
      </w:tr>
      <w:tr w:rsidR="00DA3B13" w:rsidRPr="009F515E">
        <w:tc>
          <w:tcPr>
            <w:tcW w:w="2552" w:type="dxa"/>
          </w:tcPr>
          <w:p w:rsidR="00DA3B13" w:rsidRPr="009F515E" w:rsidRDefault="00DA3B1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30" w:type="dxa"/>
          </w:tcPr>
          <w:p w:rsidR="00DA3B13" w:rsidRPr="009F515E" w:rsidRDefault="00DA3B1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DA3B13" w:rsidRPr="009F515E" w:rsidRDefault="00DA3B13" w:rsidP="00E01FCE">
      <w:pPr>
        <w:rPr>
          <w:b/>
          <w:bCs/>
          <w:sz w:val="22"/>
          <w:szCs w:val="22"/>
        </w:rPr>
      </w:pPr>
    </w:p>
    <w:p w:rsidR="00DA3B13" w:rsidRPr="009F515E" w:rsidRDefault="00DA3B13" w:rsidP="00E01FCE">
      <w:pPr>
        <w:rPr>
          <w:sz w:val="22"/>
          <w:szCs w:val="22"/>
        </w:rPr>
      </w:pPr>
    </w:p>
    <w:p w:rsidR="00DA3B13" w:rsidRPr="009F515E" w:rsidRDefault="00DA3B13" w:rsidP="00E01FCE">
      <w:pPr>
        <w:rPr>
          <w:b/>
          <w:bCs/>
        </w:rPr>
      </w:pPr>
      <w:r w:rsidRPr="009F515E">
        <w:rPr>
          <w:b/>
          <w:bCs/>
        </w:rPr>
        <w:t>Тренировочный вариант с ответами</w:t>
      </w:r>
    </w:p>
    <w:p w:rsidR="00DA3B13" w:rsidRPr="00100EEB" w:rsidRDefault="00DA3B13" w:rsidP="00100EEB">
      <w:pPr>
        <w:pStyle w:val="a5"/>
        <w:numPr>
          <w:ilvl w:val="0"/>
          <w:numId w:val="3"/>
        </w:numPr>
      </w:pPr>
      <w:r w:rsidRPr="00100EEB">
        <w:rPr>
          <w:b/>
          <w:bCs/>
        </w:rPr>
        <w:t>Понятие вектора</w:t>
      </w:r>
      <w:r w:rsidRPr="00100EEB">
        <w:t xml:space="preserve">: отрезок, для которого указано, какой из его концов считать началом, а какой-концом, называется направленным отрезком или вектором. </w:t>
      </w:r>
    </w:p>
    <w:p w:rsidR="00DA3B13" w:rsidRPr="00100EEB" w:rsidRDefault="00DA3B13" w:rsidP="00100EEB">
      <w:pPr>
        <w:pStyle w:val="a5"/>
        <w:numPr>
          <w:ilvl w:val="0"/>
          <w:numId w:val="3"/>
        </w:numPr>
      </w:pPr>
      <w:r w:rsidRPr="00100EEB">
        <w:t xml:space="preserve">Ненулевые векторы называются </w:t>
      </w:r>
      <w:r w:rsidRPr="00100EEB">
        <w:rPr>
          <w:b/>
          <w:bCs/>
        </w:rPr>
        <w:t>коллинеарными</w:t>
      </w:r>
      <w:r w:rsidRPr="00100EEB">
        <w:t xml:space="preserve">, если они лежат либо на одной прямой, либо на </w:t>
      </w:r>
      <w:proofErr w:type="gramStart"/>
      <w:r w:rsidRPr="00100EEB">
        <w:t>параллельных</w:t>
      </w:r>
      <w:proofErr w:type="gramEnd"/>
      <w:r w:rsidRPr="00100EEB">
        <w:t xml:space="preserve"> прямых; нулев</w:t>
      </w:r>
      <w:r w:rsidR="006E01BF">
        <w:t xml:space="preserve">ой вектор считается </w:t>
      </w:r>
      <w:proofErr w:type="spellStart"/>
      <w:r w:rsidR="006E01BF">
        <w:t>сонаправленным</w:t>
      </w:r>
      <w:proofErr w:type="spellEnd"/>
      <w:r w:rsidRPr="00100EEB">
        <w:t xml:space="preserve"> любому вектору. </w:t>
      </w:r>
    </w:p>
    <w:p w:rsidR="00DA3B13" w:rsidRPr="00100EEB" w:rsidRDefault="00DA3B13" w:rsidP="006413A8">
      <w:pPr>
        <w:pStyle w:val="a5"/>
        <w:ind w:left="360"/>
      </w:pPr>
      <w:r>
        <w:t xml:space="preserve">      Коллинеарные векторы могут быть </w:t>
      </w:r>
      <w:proofErr w:type="spellStart"/>
      <w:r w:rsidRPr="00100EEB">
        <w:rPr>
          <w:b/>
          <w:bCs/>
        </w:rPr>
        <w:t>сонаправленны</w:t>
      </w:r>
      <w:r>
        <w:rPr>
          <w:b/>
          <w:bCs/>
        </w:rPr>
        <w:t>ми</w:t>
      </w:r>
      <w:proofErr w:type="spellEnd"/>
      <w:r>
        <w:t xml:space="preserve"> или</w:t>
      </w:r>
      <w:r w:rsidRPr="00100EEB">
        <w:t xml:space="preserve"> </w:t>
      </w:r>
      <w:r w:rsidRPr="00100EEB">
        <w:rPr>
          <w:b/>
          <w:bCs/>
        </w:rPr>
        <w:t xml:space="preserve">противоположно </w:t>
      </w:r>
      <w:r>
        <w:rPr>
          <w:b/>
          <w:bCs/>
        </w:rPr>
        <w:t xml:space="preserve">    </w:t>
      </w:r>
      <w:r w:rsidRPr="00100EEB">
        <w:rPr>
          <w:b/>
          <w:bCs/>
        </w:rPr>
        <w:t>направленны</w:t>
      </w:r>
      <w:r>
        <w:rPr>
          <w:b/>
          <w:bCs/>
        </w:rPr>
        <w:t>ми</w:t>
      </w:r>
      <w:r w:rsidRPr="00100EEB">
        <w:t>.</w:t>
      </w:r>
    </w:p>
    <w:p w:rsidR="00DA3B13" w:rsidRPr="00100EEB" w:rsidRDefault="00DA3B13" w:rsidP="00100EEB">
      <w:pPr>
        <w:pStyle w:val="a5"/>
        <w:numPr>
          <w:ilvl w:val="0"/>
          <w:numId w:val="3"/>
        </w:numPr>
      </w:pPr>
      <w:r w:rsidRPr="00100EEB">
        <w:rPr>
          <w:b/>
          <w:bCs/>
        </w:rPr>
        <w:t>Векторы называются равными</w:t>
      </w:r>
      <w:r w:rsidRPr="00100EEB">
        <w:t xml:space="preserve">, если они </w:t>
      </w:r>
      <w:proofErr w:type="spellStart"/>
      <w:r w:rsidRPr="00100EEB">
        <w:t>сонаправлены</w:t>
      </w:r>
      <w:proofErr w:type="spellEnd"/>
      <w:r w:rsidRPr="00100EEB">
        <w:t xml:space="preserve"> и их длины равны.</w:t>
      </w:r>
    </w:p>
    <w:p w:rsidR="00DA3B13" w:rsidRPr="00100EEB" w:rsidRDefault="00DA3B13" w:rsidP="00100EEB">
      <w:pPr>
        <w:pStyle w:val="a5"/>
        <w:numPr>
          <w:ilvl w:val="0"/>
          <w:numId w:val="3"/>
        </w:numPr>
      </w:pPr>
      <w:r w:rsidRPr="00100EEB">
        <w:rPr>
          <w:b/>
          <w:bCs/>
        </w:rPr>
        <w:t>Векторы называются противоположными</w:t>
      </w:r>
      <w:r w:rsidRPr="00100EEB">
        <w:t>, если они противоположно направлены и их длины равны.</w:t>
      </w:r>
    </w:p>
    <w:p w:rsidR="00DA3B13" w:rsidRPr="006E01BF" w:rsidRDefault="00DA3B13" w:rsidP="00E01FCE">
      <w:pPr>
        <w:pStyle w:val="a5"/>
        <w:numPr>
          <w:ilvl w:val="0"/>
          <w:numId w:val="3"/>
        </w:numPr>
      </w:pPr>
      <w:r w:rsidRPr="00100EEB">
        <w:t xml:space="preserve">От любой точки можно </w:t>
      </w:r>
      <w:r w:rsidRPr="00100EEB">
        <w:rPr>
          <w:b/>
          <w:bCs/>
        </w:rPr>
        <w:t xml:space="preserve">отложить вектор, равный </w:t>
      </w:r>
      <w:proofErr w:type="gramStart"/>
      <w:r w:rsidRPr="00100EEB">
        <w:rPr>
          <w:b/>
          <w:bCs/>
        </w:rPr>
        <w:t>данному</w:t>
      </w:r>
      <w:proofErr w:type="gramEnd"/>
      <w:r w:rsidRPr="00100EEB">
        <w:t xml:space="preserve">, и притом только один. </w:t>
      </w:r>
    </w:p>
    <w:p w:rsidR="00DA3B13" w:rsidRPr="00100EEB" w:rsidRDefault="006E01BF" w:rsidP="00E01FC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</w:t>
      </w:r>
      <w:r w:rsidR="00DA3B13">
        <w:rPr>
          <w:b/>
          <w:bCs/>
          <w:sz w:val="22"/>
          <w:szCs w:val="22"/>
          <w:u w:val="single"/>
        </w:rPr>
        <w:t xml:space="preserve">6. </w:t>
      </w:r>
      <w:r w:rsidR="00DA3B13" w:rsidRPr="00100EEB">
        <w:rPr>
          <w:b/>
          <w:bCs/>
          <w:sz w:val="22"/>
          <w:szCs w:val="22"/>
          <w:u w:val="single"/>
        </w:rPr>
        <w:t xml:space="preserve">Правила сложения векторов: </w:t>
      </w:r>
    </w:p>
    <w:p w:rsidR="00DA3B13" w:rsidRPr="00100EEB" w:rsidRDefault="00DA3B13" w:rsidP="00100EEB">
      <w:pPr>
        <w:pStyle w:val="a5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правило треугольника вектор   </w:t>
      </w:r>
      <w:r w:rsidRPr="006413A8">
        <w:rPr>
          <w:position w:val="-6"/>
          <w:sz w:val="22"/>
          <w:szCs w:val="22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14.15pt" o:ole="">
            <v:imagedata r:id="rId5" o:title=""/>
          </v:shape>
          <o:OLEObject Type="Embed" ProgID="Equation.3" ShapeID="_x0000_i1025" DrawAspect="Content" ObjectID="_1505845896" r:id="rId6"/>
        </w:object>
      </w:r>
    </w:p>
    <w:p w:rsidR="00DA3B13" w:rsidRPr="009F515E" w:rsidRDefault="00C15ABE" w:rsidP="00E01FC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475105" cy="71310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13" w:rsidRPr="00100EEB" w:rsidRDefault="00DA3B13" w:rsidP="00100EEB">
      <w:pPr>
        <w:pStyle w:val="a5"/>
        <w:numPr>
          <w:ilvl w:val="0"/>
          <w:numId w:val="4"/>
        </w:numPr>
        <w:rPr>
          <w:sz w:val="22"/>
          <w:szCs w:val="22"/>
        </w:rPr>
      </w:pPr>
      <w:r w:rsidRPr="00100EEB">
        <w:rPr>
          <w:sz w:val="22"/>
          <w:szCs w:val="22"/>
        </w:rPr>
        <w:t>правило параллелограмма</w:t>
      </w:r>
    </w:p>
    <w:p w:rsidR="00DA3B13" w:rsidRPr="009F515E" w:rsidRDefault="00DA3B13" w:rsidP="00E01FCE">
      <w:pPr>
        <w:rPr>
          <w:sz w:val="22"/>
          <w:szCs w:val="22"/>
        </w:rPr>
      </w:pPr>
      <w:r w:rsidRPr="009F515E">
        <w:rPr>
          <w:sz w:val="22"/>
          <w:szCs w:val="22"/>
        </w:rPr>
        <w:t xml:space="preserve"> </w:t>
      </w:r>
      <w:r w:rsidR="00C15ABE">
        <w:rPr>
          <w:noProof/>
          <w:sz w:val="22"/>
          <w:szCs w:val="22"/>
        </w:rPr>
        <w:drawing>
          <wp:inline distT="0" distB="0" distL="0" distR="0">
            <wp:extent cx="1905000" cy="5441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A8">
        <w:rPr>
          <w:position w:val="-6"/>
          <w:sz w:val="22"/>
          <w:szCs w:val="22"/>
        </w:rPr>
        <w:object w:dxaOrig="940" w:dyaOrig="279">
          <v:shape id="_x0000_i1028" type="#_x0000_t75" style="width:47.15pt;height:14.15pt" o:ole="">
            <v:imagedata r:id="rId9" o:title=""/>
          </v:shape>
          <o:OLEObject Type="Embed" ProgID="Equation.3" ShapeID="_x0000_i1028" DrawAspect="Content" ObjectID="_1505845897" r:id="rId10"/>
        </w:object>
      </w:r>
      <w:r>
        <w:rPr>
          <w:sz w:val="22"/>
          <w:szCs w:val="22"/>
        </w:rPr>
        <w:t>=</w:t>
      </w:r>
      <w:r w:rsidRPr="006413A8">
        <w:rPr>
          <w:position w:val="-4"/>
          <w:sz w:val="22"/>
          <w:szCs w:val="22"/>
        </w:rPr>
        <w:object w:dxaOrig="400" w:dyaOrig="320">
          <v:shape id="_x0000_i1029" type="#_x0000_t75" style="width:20.15pt;height:15.85pt" o:ole="">
            <v:imagedata r:id="rId11" o:title=""/>
          </v:shape>
          <o:OLEObject Type="Embed" ProgID="Equation.3" ShapeID="_x0000_i1029" DrawAspect="Content" ObjectID="_1505845898" r:id="rId12"/>
        </w:object>
      </w:r>
    </w:p>
    <w:p w:rsidR="00DA3B13" w:rsidRPr="00100EEB" w:rsidRDefault="00DA3B13" w:rsidP="00100EEB">
      <w:pPr>
        <w:pStyle w:val="a5"/>
        <w:numPr>
          <w:ilvl w:val="0"/>
          <w:numId w:val="4"/>
        </w:numPr>
        <w:rPr>
          <w:sz w:val="22"/>
          <w:szCs w:val="22"/>
        </w:rPr>
      </w:pPr>
      <w:r w:rsidRPr="00100EEB">
        <w:rPr>
          <w:sz w:val="22"/>
          <w:szCs w:val="22"/>
        </w:rPr>
        <w:t xml:space="preserve">правило многоугольника. </w:t>
      </w:r>
    </w:p>
    <w:p w:rsidR="00DA3B13" w:rsidRPr="009F515E" w:rsidRDefault="00C15ABE" w:rsidP="00E01FC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89405" cy="81089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B13" w:rsidRPr="00622DDB">
        <w:rPr>
          <w:noProof/>
          <w:position w:val="-6"/>
          <w:sz w:val="22"/>
          <w:szCs w:val="22"/>
        </w:rPr>
        <w:object w:dxaOrig="1900" w:dyaOrig="340">
          <v:shape id="_x0000_i1031" type="#_x0000_t75" style="width:95.15pt;height:17.15pt" o:ole="">
            <v:imagedata r:id="rId14" o:title=""/>
          </v:shape>
          <o:OLEObject Type="Embed" ProgID="Equation.3" ShapeID="_x0000_i1031" DrawAspect="Content" ObjectID="_1505845899" r:id="rId15"/>
        </w:object>
      </w:r>
    </w:p>
    <w:p w:rsidR="00DA3B13" w:rsidRDefault="00DA3B13" w:rsidP="00E01FC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7. </w:t>
      </w:r>
      <w:r w:rsidRPr="00100EEB">
        <w:rPr>
          <w:b/>
          <w:bCs/>
          <w:sz w:val="22"/>
          <w:szCs w:val="22"/>
          <w:u w:val="single"/>
        </w:rPr>
        <w:t>Правило вычитания векторов</w:t>
      </w:r>
      <w:r w:rsidRPr="009F515E">
        <w:rPr>
          <w:sz w:val="22"/>
          <w:szCs w:val="22"/>
        </w:rPr>
        <w:t xml:space="preserve">: </w:t>
      </w:r>
    </w:p>
    <w:p w:rsidR="00DA3B13" w:rsidRDefault="00DA3B13" w:rsidP="00E01FCE">
      <w:pPr>
        <w:rPr>
          <w:sz w:val="22"/>
          <w:szCs w:val="22"/>
        </w:rPr>
      </w:pPr>
      <w:r>
        <w:rPr>
          <w:sz w:val="22"/>
          <w:szCs w:val="22"/>
        </w:rPr>
        <w:t xml:space="preserve">1. Разностью векторов </w:t>
      </w:r>
      <w:r w:rsidR="00C15ABE" w:rsidRPr="00C15ABE">
        <w:rPr>
          <w:position w:val="-6"/>
          <w:sz w:val="22"/>
          <w:szCs w:val="22"/>
        </w:rPr>
        <w:object w:dxaOrig="200" w:dyaOrig="279">
          <v:shape id="_x0000_i1042" type="#_x0000_t75" style="width:9.85pt;height:14.15pt" o:ole="">
            <v:imagedata r:id="rId16" o:title=""/>
          </v:shape>
          <o:OLEObject Type="Embed" ProgID="Equation.3" ShapeID="_x0000_i1042" DrawAspect="Content" ObjectID="_1505845900" r:id="rId17"/>
        </w:object>
      </w:r>
      <w:r>
        <w:rPr>
          <w:sz w:val="22"/>
          <w:szCs w:val="22"/>
        </w:rPr>
        <w:t xml:space="preserve"> и </w:t>
      </w:r>
      <w:r w:rsidR="00C15ABE" w:rsidRPr="00C15ABE">
        <w:rPr>
          <w:position w:val="-6"/>
          <w:sz w:val="22"/>
          <w:szCs w:val="22"/>
        </w:rPr>
        <w:object w:dxaOrig="220" w:dyaOrig="340">
          <v:shape id="_x0000_i1049" type="#_x0000_t75" style="width:11.15pt;height:17.15pt" o:ole="">
            <v:imagedata r:id="rId18" o:title=""/>
          </v:shape>
          <o:OLEObject Type="Embed" ProgID="Equation.3" ShapeID="_x0000_i1049" DrawAspect="Content" ObjectID="_1505845901" r:id="rId19"/>
        </w:object>
      </w:r>
      <w:r>
        <w:rPr>
          <w:sz w:val="22"/>
          <w:szCs w:val="22"/>
        </w:rPr>
        <w:t>называют</w:t>
      </w:r>
      <w:r w:rsidR="006E01BF">
        <w:rPr>
          <w:sz w:val="22"/>
          <w:szCs w:val="22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с</m:t>
            </m:r>
          </m:e>
        </m:acc>
      </m:oMath>
      <w:r w:rsidR="006E01BF">
        <w:rPr>
          <w:sz w:val="22"/>
          <w:szCs w:val="22"/>
        </w:rPr>
        <w:t xml:space="preserve"> такой, что сумма векторов </w:t>
      </w:r>
      <w:r w:rsidR="006E01BF" w:rsidRPr="00C15ABE">
        <w:rPr>
          <w:position w:val="-6"/>
          <w:sz w:val="22"/>
          <w:szCs w:val="22"/>
        </w:rPr>
        <w:object w:dxaOrig="220" w:dyaOrig="340">
          <v:shape id="_x0000_i1054" type="#_x0000_t75" style="width:11.15pt;height:17.15pt" o:ole="">
            <v:imagedata r:id="rId18" o:title=""/>
          </v:shape>
          <o:OLEObject Type="Embed" ProgID="Equation.3" ShapeID="_x0000_i1054" DrawAspect="Content" ObjectID="_1505845902" r:id="rId20"/>
        </w:object>
      </w:r>
      <w:r>
        <w:rPr>
          <w:sz w:val="22"/>
          <w:szCs w:val="22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с</m:t>
            </m:r>
          </m:e>
        </m:acc>
      </m:oMath>
      <w:r>
        <w:rPr>
          <w:sz w:val="22"/>
          <w:szCs w:val="22"/>
        </w:rPr>
        <w:t xml:space="preserve"> </w:t>
      </w:r>
      <w:r w:rsidR="006E01BF">
        <w:rPr>
          <w:sz w:val="22"/>
          <w:szCs w:val="22"/>
        </w:rPr>
        <w:t>равна вектору</w:t>
      </w:r>
      <w:r w:rsidR="006E01BF" w:rsidRPr="00C15ABE">
        <w:rPr>
          <w:position w:val="-6"/>
          <w:sz w:val="22"/>
          <w:szCs w:val="22"/>
        </w:rPr>
        <w:object w:dxaOrig="200" w:dyaOrig="279">
          <v:shape id="_x0000_i1055" type="#_x0000_t75" style="width:9.85pt;height:14.15pt" o:ole="">
            <v:imagedata r:id="rId16" o:title=""/>
          </v:shape>
          <o:OLEObject Type="Embed" ProgID="Equation.3" ShapeID="_x0000_i1055" DrawAspect="Content" ObjectID="_1505845903" r:id="rId21"/>
        </w:object>
      </w:r>
      <w:proofErr w:type="gramStart"/>
      <w:r w:rsidR="006E01BF">
        <w:rPr>
          <w:sz w:val="22"/>
          <w:szCs w:val="22"/>
        </w:rPr>
        <w:t xml:space="preserve"> .</w:t>
      </w:r>
      <w:proofErr w:type="gramEnd"/>
    </w:p>
    <w:p w:rsidR="00DA3B13" w:rsidRPr="009F515E" w:rsidRDefault="00DA3B13" w:rsidP="00E01FCE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E01BF">
        <w:rPr>
          <w:sz w:val="22"/>
          <w:szCs w:val="22"/>
        </w:rPr>
        <w:t xml:space="preserve">Для того, что бы из вектора </w:t>
      </w:r>
      <w:r w:rsidR="006E01BF" w:rsidRPr="00C15ABE">
        <w:rPr>
          <w:position w:val="-6"/>
          <w:sz w:val="22"/>
          <w:szCs w:val="22"/>
        </w:rPr>
        <w:object w:dxaOrig="200" w:dyaOrig="279">
          <v:shape id="_x0000_i1056" type="#_x0000_t75" style="width:9.85pt;height:14.15pt" o:ole="">
            <v:imagedata r:id="rId16" o:title=""/>
          </v:shape>
          <o:OLEObject Type="Embed" ProgID="Equation.3" ShapeID="_x0000_i1056" DrawAspect="Content" ObjectID="_1505845904" r:id="rId22"/>
        </w:object>
      </w:r>
      <w:r w:rsidRPr="009F515E">
        <w:rPr>
          <w:sz w:val="22"/>
          <w:szCs w:val="22"/>
        </w:rPr>
        <w:t xml:space="preserve"> вычесть вектор </w:t>
      </w:r>
      <w:r w:rsidR="006E01BF" w:rsidRPr="00C15ABE">
        <w:rPr>
          <w:position w:val="-6"/>
          <w:sz w:val="22"/>
          <w:szCs w:val="22"/>
        </w:rPr>
        <w:object w:dxaOrig="220" w:dyaOrig="340">
          <v:shape id="_x0000_i1064" type="#_x0000_t75" style="width:11.15pt;height:17.15pt" o:ole="">
            <v:imagedata r:id="rId18" o:title=""/>
          </v:shape>
          <o:OLEObject Type="Embed" ProgID="Equation.3" ShapeID="_x0000_i1064" DrawAspect="Content" ObjectID="_1505845905" r:id="rId23"/>
        </w:object>
      </w:r>
      <w:r w:rsidR="006E01BF">
        <w:rPr>
          <w:sz w:val="22"/>
          <w:szCs w:val="22"/>
        </w:rPr>
        <w:t xml:space="preserve">, нужно к вектору </w:t>
      </w:r>
      <w:r w:rsidRPr="009F515E">
        <w:rPr>
          <w:sz w:val="22"/>
          <w:szCs w:val="22"/>
        </w:rPr>
        <w:t xml:space="preserve"> </w:t>
      </w:r>
      <w:r w:rsidR="006E01BF" w:rsidRPr="00C15ABE">
        <w:rPr>
          <w:position w:val="-6"/>
          <w:sz w:val="22"/>
          <w:szCs w:val="22"/>
        </w:rPr>
        <w:object w:dxaOrig="200" w:dyaOrig="279">
          <v:shape id="_x0000_i1057" type="#_x0000_t75" style="width:9.85pt;height:14.15pt" o:ole="">
            <v:imagedata r:id="rId16" o:title=""/>
          </v:shape>
          <o:OLEObject Type="Embed" ProgID="Equation.3" ShapeID="_x0000_i1057" DrawAspect="Content" ObjectID="_1505845906" r:id="rId24"/>
        </w:object>
      </w:r>
      <w:r w:rsidRPr="009F515E">
        <w:rPr>
          <w:sz w:val="22"/>
          <w:szCs w:val="22"/>
        </w:rPr>
        <w:t xml:space="preserve">прибавить вектор, противоположный вектору </w:t>
      </w:r>
      <w:r w:rsidR="006E01BF" w:rsidRPr="00C15ABE">
        <w:rPr>
          <w:position w:val="-6"/>
          <w:sz w:val="22"/>
          <w:szCs w:val="22"/>
        </w:rPr>
        <w:object w:dxaOrig="220" w:dyaOrig="340">
          <v:shape id="_x0000_i1065" type="#_x0000_t75" style="width:11.15pt;height:17.15pt" o:ole="">
            <v:imagedata r:id="rId18" o:title=""/>
          </v:shape>
          <o:OLEObject Type="Embed" ProgID="Equation.3" ShapeID="_x0000_i1065" DrawAspect="Content" ObjectID="_1505845907" r:id="rId25"/>
        </w:object>
      </w:r>
      <w:r w:rsidRPr="009F515E">
        <w:rPr>
          <w:sz w:val="22"/>
          <w:szCs w:val="22"/>
        </w:rPr>
        <w:t xml:space="preserve">. </w:t>
      </w:r>
    </w:p>
    <w:p w:rsidR="00DA3B13" w:rsidRPr="009F515E" w:rsidRDefault="00C15ABE" w:rsidP="00E01FC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143000" cy="77279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13" w:rsidRPr="009F515E" w:rsidRDefault="00DA3B13" w:rsidP="00E01FC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8. </w:t>
      </w:r>
      <w:r w:rsidRPr="00100EEB">
        <w:rPr>
          <w:b/>
          <w:bCs/>
          <w:sz w:val="22"/>
          <w:szCs w:val="22"/>
          <w:u w:val="single"/>
        </w:rPr>
        <w:t>Пр</w:t>
      </w:r>
      <w:r w:rsidR="006E01BF">
        <w:rPr>
          <w:b/>
          <w:bCs/>
          <w:sz w:val="22"/>
          <w:szCs w:val="22"/>
          <w:u w:val="single"/>
        </w:rPr>
        <w:t xml:space="preserve">оизведением ненулевого вектора </w:t>
      </w:r>
      <w:r w:rsidRPr="00100EEB">
        <w:rPr>
          <w:b/>
          <w:bCs/>
          <w:sz w:val="22"/>
          <w:szCs w:val="22"/>
          <w:u w:val="single"/>
        </w:rPr>
        <w:t xml:space="preserve"> </w:t>
      </w:r>
      <w:r w:rsidR="006E01BF" w:rsidRPr="00C15ABE">
        <w:rPr>
          <w:position w:val="-6"/>
          <w:sz w:val="22"/>
          <w:szCs w:val="22"/>
        </w:rPr>
        <w:object w:dxaOrig="200" w:dyaOrig="279">
          <v:shape id="_x0000_i1060" type="#_x0000_t75" style="width:9.85pt;height:14.15pt" o:ole="">
            <v:imagedata r:id="rId16" o:title=""/>
          </v:shape>
          <o:OLEObject Type="Embed" ProgID="Equation.3" ShapeID="_x0000_i1060" DrawAspect="Content" ObjectID="_1505845908" r:id="rId27"/>
        </w:object>
      </w:r>
      <w:r w:rsidR="006E01BF">
        <w:rPr>
          <w:sz w:val="22"/>
          <w:szCs w:val="22"/>
        </w:rPr>
        <w:t xml:space="preserve"> </w:t>
      </w:r>
      <w:r w:rsidRPr="00100EEB">
        <w:rPr>
          <w:b/>
          <w:bCs/>
          <w:sz w:val="22"/>
          <w:szCs w:val="22"/>
          <w:u w:val="single"/>
        </w:rPr>
        <w:t xml:space="preserve">на число </w:t>
      </w:r>
      <w:r w:rsidRPr="00100EEB">
        <w:rPr>
          <w:b/>
          <w:bCs/>
          <w:sz w:val="22"/>
          <w:szCs w:val="22"/>
          <w:u w:val="single"/>
          <w:lang w:val="en-US"/>
        </w:rPr>
        <w:t>k</w:t>
      </w:r>
      <w:r w:rsidRPr="009F515E">
        <w:rPr>
          <w:sz w:val="22"/>
          <w:szCs w:val="22"/>
        </w:rPr>
        <w:t xml:space="preserve"> называется такой вектор </w:t>
      </w:r>
      <w:r w:rsidR="006E01BF" w:rsidRPr="00C15ABE">
        <w:rPr>
          <w:position w:val="-6"/>
          <w:sz w:val="22"/>
          <w:szCs w:val="22"/>
        </w:rPr>
        <w:object w:dxaOrig="220" w:dyaOrig="340">
          <v:shape id="_x0000_i1066" type="#_x0000_t75" style="width:11.15pt;height:17.15pt" o:ole="">
            <v:imagedata r:id="rId18" o:title=""/>
          </v:shape>
          <o:OLEObject Type="Embed" ProgID="Equation.3" ShapeID="_x0000_i1066" DrawAspect="Content" ObjectID="_1505845909" r:id="rId28"/>
        </w:object>
      </w:r>
      <w:r w:rsidRPr="009F515E">
        <w:rPr>
          <w:sz w:val="22"/>
          <w:szCs w:val="22"/>
        </w:rPr>
        <w:t>, длин</w:t>
      </w:r>
      <w:r w:rsidR="006E01BF">
        <w:rPr>
          <w:sz w:val="22"/>
          <w:szCs w:val="22"/>
        </w:rPr>
        <w:t>а которого равна длине вектора</w:t>
      </w:r>
      <w:proofErr w:type="gramStart"/>
      <w:r w:rsidR="006E01BF">
        <w:rPr>
          <w:sz w:val="22"/>
          <w:szCs w:val="22"/>
        </w:rPr>
        <w:t xml:space="preserve"> </w:t>
      </w:r>
      <w:r w:rsidR="006E01BF" w:rsidRPr="00C15ABE">
        <w:rPr>
          <w:position w:val="-6"/>
          <w:sz w:val="22"/>
          <w:szCs w:val="22"/>
        </w:rPr>
        <w:object w:dxaOrig="200" w:dyaOrig="279">
          <v:shape id="_x0000_i1058" type="#_x0000_t75" style="width:9.85pt;height:14.15pt" o:ole="">
            <v:imagedata r:id="rId16" o:title=""/>
          </v:shape>
          <o:OLEObject Type="Embed" ProgID="Equation.3" ShapeID="_x0000_i1058" DrawAspect="Content" ObjectID="_1505845910" r:id="rId29"/>
        </w:object>
      </w:r>
      <w:r w:rsidR="006E01BF">
        <w:rPr>
          <w:sz w:val="22"/>
          <w:szCs w:val="22"/>
        </w:rPr>
        <w:t>,</w:t>
      </w:r>
      <w:proofErr w:type="gramEnd"/>
      <w:r w:rsidRPr="009F515E">
        <w:rPr>
          <w:sz w:val="22"/>
          <w:szCs w:val="22"/>
        </w:rPr>
        <w:t xml:space="preserve">умноженной на модуль числа </w:t>
      </w:r>
      <w:r w:rsidRPr="009F515E">
        <w:rPr>
          <w:sz w:val="22"/>
          <w:szCs w:val="22"/>
          <w:lang w:val="en-US"/>
        </w:rPr>
        <w:t>k</w:t>
      </w:r>
      <w:r w:rsidRPr="009F515E">
        <w:rPr>
          <w:sz w:val="22"/>
          <w:szCs w:val="22"/>
        </w:rPr>
        <w:t xml:space="preserve">. Если </w:t>
      </w:r>
      <w:r w:rsidRPr="009F515E">
        <w:rPr>
          <w:sz w:val="22"/>
          <w:szCs w:val="22"/>
          <w:lang w:val="en-US"/>
        </w:rPr>
        <w:t>k</w:t>
      </w:r>
      <w:r w:rsidRPr="009F515E">
        <w:rPr>
          <w:sz w:val="22"/>
          <w:szCs w:val="22"/>
        </w:rPr>
        <w:t xml:space="preserve"> -нео</w:t>
      </w:r>
      <w:r w:rsidR="006E01BF">
        <w:rPr>
          <w:sz w:val="22"/>
          <w:szCs w:val="22"/>
        </w:rPr>
        <w:t xml:space="preserve">трицательное число, то векторы </w:t>
      </w:r>
      <w:r w:rsidR="006E01BF" w:rsidRPr="00C15ABE">
        <w:rPr>
          <w:position w:val="-6"/>
          <w:sz w:val="22"/>
          <w:szCs w:val="22"/>
        </w:rPr>
        <w:object w:dxaOrig="200" w:dyaOrig="279">
          <v:shape id="_x0000_i1059" type="#_x0000_t75" style="width:9.85pt;height:14.15pt" o:ole="">
            <v:imagedata r:id="rId16" o:title=""/>
          </v:shape>
          <o:OLEObject Type="Embed" ProgID="Equation.3" ShapeID="_x0000_i1059" DrawAspect="Content" ObjectID="_1505845911" r:id="rId30"/>
        </w:object>
      </w:r>
      <w:r w:rsidRPr="009F515E">
        <w:rPr>
          <w:sz w:val="22"/>
          <w:szCs w:val="22"/>
        </w:rPr>
        <w:t xml:space="preserve"> и  </w:t>
      </w:r>
      <w:r w:rsidR="006E01BF" w:rsidRPr="00C15ABE">
        <w:rPr>
          <w:position w:val="-6"/>
          <w:sz w:val="22"/>
          <w:szCs w:val="22"/>
        </w:rPr>
        <w:object w:dxaOrig="220" w:dyaOrig="340">
          <v:shape id="_x0000_i1067" type="#_x0000_t75" style="width:11.15pt;height:17.15pt" o:ole="">
            <v:imagedata r:id="rId18" o:title=""/>
          </v:shape>
          <o:OLEObject Type="Embed" ProgID="Equation.3" ShapeID="_x0000_i1067" DrawAspect="Content" ObjectID="_1505845912" r:id="rId31"/>
        </w:object>
      </w:r>
      <w:proofErr w:type="spellStart"/>
      <w:r w:rsidRPr="009F515E">
        <w:rPr>
          <w:sz w:val="22"/>
          <w:szCs w:val="22"/>
        </w:rPr>
        <w:t>сонаправлены</w:t>
      </w:r>
      <w:proofErr w:type="spellEnd"/>
      <w:r w:rsidRPr="009F515E">
        <w:rPr>
          <w:sz w:val="22"/>
          <w:szCs w:val="22"/>
        </w:rPr>
        <w:t>, и противоположно направлены</w:t>
      </w:r>
      <w:r w:rsidR="006E01BF">
        <w:rPr>
          <w:sz w:val="22"/>
          <w:szCs w:val="22"/>
        </w:rPr>
        <w:t>,</w:t>
      </w:r>
      <w:r w:rsidRPr="009F515E">
        <w:rPr>
          <w:sz w:val="22"/>
          <w:szCs w:val="22"/>
        </w:rPr>
        <w:t xml:space="preserve"> если </w:t>
      </w:r>
      <w:r w:rsidRPr="009F515E">
        <w:rPr>
          <w:sz w:val="22"/>
          <w:szCs w:val="22"/>
          <w:lang w:val="en-US"/>
        </w:rPr>
        <w:t>k</w:t>
      </w:r>
      <w:r w:rsidR="006E01BF">
        <w:rPr>
          <w:sz w:val="22"/>
          <w:szCs w:val="22"/>
        </w:rPr>
        <w:t xml:space="preserve"> - отрицательное число.</w:t>
      </w:r>
    </w:p>
    <w:p w:rsidR="00DA3B13" w:rsidRPr="009F515E" w:rsidRDefault="00DA3B13" w:rsidP="00E01FC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9. </w:t>
      </w:r>
      <w:r w:rsidRPr="006413A8">
        <w:rPr>
          <w:b/>
          <w:bCs/>
          <w:sz w:val="22"/>
          <w:szCs w:val="22"/>
          <w:u w:val="single"/>
        </w:rPr>
        <w:t>Средней линией трапеции</w:t>
      </w:r>
      <w:r w:rsidRPr="009F515E">
        <w:rPr>
          <w:sz w:val="22"/>
          <w:szCs w:val="22"/>
        </w:rPr>
        <w:t xml:space="preserve"> называется отрезок, соединяющий середины её боковых сторон.</w:t>
      </w:r>
    </w:p>
    <w:p w:rsidR="00DA3B13" w:rsidRPr="009F515E" w:rsidRDefault="00DA3B13" w:rsidP="00E01FCE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</w:t>
      </w:r>
      <w:proofErr w:type="spellStart"/>
      <w:r w:rsidRPr="00100EEB">
        <w:rPr>
          <w:b/>
          <w:bCs/>
          <w:i/>
          <w:iCs/>
          <w:sz w:val="22"/>
          <w:szCs w:val="22"/>
        </w:rPr>
        <w:t>Свойство</w:t>
      </w:r>
      <w:proofErr w:type="gramStart"/>
      <w:r w:rsidRPr="00100EEB">
        <w:rPr>
          <w:i/>
          <w:iCs/>
          <w:sz w:val="22"/>
          <w:szCs w:val="22"/>
        </w:rPr>
        <w:t>:</w:t>
      </w:r>
      <w:r w:rsidRPr="009F515E">
        <w:rPr>
          <w:sz w:val="22"/>
          <w:szCs w:val="22"/>
        </w:rPr>
        <w:t>С</w:t>
      </w:r>
      <w:proofErr w:type="gramEnd"/>
      <w:r w:rsidRPr="009F515E">
        <w:rPr>
          <w:sz w:val="22"/>
          <w:szCs w:val="22"/>
        </w:rPr>
        <w:t>редняя</w:t>
      </w:r>
      <w:proofErr w:type="spellEnd"/>
      <w:r w:rsidRPr="009F515E">
        <w:rPr>
          <w:sz w:val="22"/>
          <w:szCs w:val="22"/>
        </w:rPr>
        <w:t xml:space="preserve"> линия трапеции параллельна основаниям и равна их </w:t>
      </w:r>
      <w:proofErr w:type="spellStart"/>
      <w:r w:rsidRPr="009F515E">
        <w:rPr>
          <w:sz w:val="22"/>
          <w:szCs w:val="22"/>
        </w:rPr>
        <w:t>полусумме</w:t>
      </w:r>
      <w:proofErr w:type="spellEnd"/>
      <w:r w:rsidRPr="009F515E">
        <w:rPr>
          <w:sz w:val="22"/>
          <w:szCs w:val="22"/>
        </w:rPr>
        <w:t xml:space="preserve">. </w:t>
      </w:r>
    </w:p>
    <w:p w:rsidR="00DA3B13" w:rsidRDefault="00DA3B13" w:rsidP="009F515E">
      <w:pPr>
        <w:jc w:val="center"/>
        <w:rPr>
          <w:b/>
          <w:bCs/>
        </w:rPr>
      </w:pPr>
    </w:p>
    <w:p w:rsidR="00DA3B13" w:rsidRPr="009F515E" w:rsidRDefault="00DA3B13" w:rsidP="00622DDB">
      <w:pPr>
        <w:jc w:val="center"/>
        <w:rPr>
          <w:b/>
          <w:bCs/>
        </w:rPr>
      </w:pPr>
      <w:r w:rsidRPr="009F515E">
        <w:rPr>
          <w:b/>
          <w:bCs/>
        </w:rPr>
        <w:t>Практическая часть</w:t>
      </w:r>
    </w:p>
    <w:p w:rsidR="00DA3B13" w:rsidRPr="006C5EA4" w:rsidRDefault="00DA3B13" w:rsidP="006C5EA4">
      <w:pPr>
        <w:pStyle w:val="a5"/>
        <w:numPr>
          <w:ilvl w:val="0"/>
          <w:numId w:val="1"/>
        </w:numPr>
        <w:ind w:left="360"/>
        <w:rPr>
          <w:b/>
          <w:bCs/>
        </w:rPr>
      </w:pPr>
      <w:r w:rsidRPr="006C5EA4">
        <w:rPr>
          <w:sz w:val="22"/>
          <w:szCs w:val="22"/>
        </w:rPr>
        <w:t xml:space="preserve">Начертите два неколлинеарных вектора </w:t>
      </w:r>
      <w:r w:rsidRPr="009F515E">
        <w:rPr>
          <w:position w:val="-6"/>
          <w:sz w:val="22"/>
          <w:szCs w:val="22"/>
        </w:rPr>
        <w:object w:dxaOrig="195" w:dyaOrig="285">
          <v:shape id="_x0000_i1033" type="#_x0000_t75" style="width:9.85pt;height:14.15pt" o:ole="">
            <v:imagedata r:id="rId32" o:title=""/>
          </v:shape>
          <o:OLEObject Type="Embed" ProgID="Equation.3" ShapeID="_x0000_i1033" DrawAspect="Content" ObjectID="_1505845913" r:id="rId33"/>
        </w:object>
      </w:r>
      <w:r w:rsidRPr="006C5EA4">
        <w:rPr>
          <w:sz w:val="22"/>
          <w:szCs w:val="22"/>
        </w:rPr>
        <w:t xml:space="preserve"> и </w:t>
      </w:r>
      <w:r w:rsidRPr="009F515E">
        <w:rPr>
          <w:position w:val="-6"/>
          <w:sz w:val="22"/>
          <w:szCs w:val="22"/>
        </w:rPr>
        <w:object w:dxaOrig="225" w:dyaOrig="345">
          <v:shape id="_x0000_i1034" type="#_x0000_t75" style="width:11.15pt;height:17.15pt" o:ole="">
            <v:imagedata r:id="rId34" o:title=""/>
          </v:shape>
          <o:OLEObject Type="Embed" ProgID="Equation.3" ShapeID="_x0000_i1034" DrawAspect="Content" ObjectID="_1505845914" r:id="rId35"/>
        </w:object>
      </w:r>
      <w:r w:rsidRPr="006C5EA4">
        <w:rPr>
          <w:sz w:val="22"/>
          <w:szCs w:val="22"/>
        </w:rPr>
        <w:t xml:space="preserve">. Постройте вектор, равный  </w:t>
      </w:r>
      <w:r w:rsidRPr="009F515E">
        <w:rPr>
          <w:position w:val="-24"/>
        </w:rPr>
        <w:object w:dxaOrig="240" w:dyaOrig="615">
          <v:shape id="_x0000_i1035" type="#_x0000_t75" style="width:12pt;height:30.85pt" o:ole="">
            <v:imagedata r:id="rId36" o:title=""/>
          </v:shape>
          <o:OLEObject Type="Embed" ProgID="Equation.3" ShapeID="_x0000_i1035" DrawAspect="Content" ObjectID="_1505845915" r:id="rId37"/>
        </w:object>
      </w:r>
      <w:r w:rsidRPr="009F515E">
        <w:rPr>
          <w:position w:val="-6"/>
        </w:rPr>
        <w:object w:dxaOrig="675" w:dyaOrig="345">
          <v:shape id="_x0000_i1036" type="#_x0000_t75" style="width:33.85pt;height:17.15pt" o:ole="">
            <v:imagedata r:id="rId38" o:title=""/>
          </v:shape>
          <o:OLEObject Type="Embed" ProgID="Equation.3" ShapeID="_x0000_i1036" DrawAspect="Content" ObjectID="_1505845916" r:id="rId39"/>
        </w:object>
      </w:r>
      <w:r w:rsidR="00C15AB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00250" cy="1338580"/>
            <wp:effectExtent l="19050" t="0" r="0" b="0"/>
            <wp:wrapSquare wrapText="bothSides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0EE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см</w:t>
      </w:r>
      <w:proofErr w:type="gramEnd"/>
      <w:r>
        <w:rPr>
          <w:sz w:val="22"/>
          <w:szCs w:val="22"/>
        </w:rPr>
        <w:t xml:space="preserve"> рисунок)</w:t>
      </w:r>
    </w:p>
    <w:p w:rsidR="00DA3B13" w:rsidRDefault="00DA3B13" w:rsidP="00100EEB">
      <w:pPr>
        <w:pStyle w:val="a5"/>
        <w:numPr>
          <w:ilvl w:val="0"/>
          <w:numId w:val="1"/>
        </w:numPr>
      </w:pPr>
      <w:r>
        <w:t>Боковые стороны трапеции равны 13 см и 15 см, а периметр равен 48 см. Найдите среднюю линию трапеции.</w:t>
      </w:r>
    </w:p>
    <w:p w:rsidR="00DA3B13" w:rsidRDefault="00DA3B13" w:rsidP="00100EEB">
      <w:pPr>
        <w:pStyle w:val="a5"/>
      </w:pPr>
      <w:r w:rsidRPr="00100EEB">
        <w:rPr>
          <w:i/>
          <w:iCs/>
        </w:rPr>
        <w:t>Решение:</w:t>
      </w:r>
      <w:r>
        <w:t xml:space="preserve"> 48-(13+15)=20 (см) – сумма длин оснований трапеции.</w:t>
      </w:r>
    </w:p>
    <w:p w:rsidR="00DA3B13" w:rsidRPr="00100EEB" w:rsidRDefault="00DA3B13" w:rsidP="00100EEB">
      <w:pPr>
        <w:pStyle w:val="a5"/>
      </w:pPr>
      <w:r>
        <w:t xml:space="preserve">                  20:2=10 (см) – длина средней линии трапеции (по свойству).</w:t>
      </w:r>
    </w:p>
    <w:p w:rsidR="00DA3B13" w:rsidRPr="00100EEB" w:rsidRDefault="00DA3B13" w:rsidP="009F515E">
      <w:pPr>
        <w:jc w:val="center"/>
      </w:pPr>
    </w:p>
    <w:p w:rsidR="00DA3B13" w:rsidRDefault="00DA3B13" w:rsidP="009F515E">
      <w:pPr>
        <w:jc w:val="center"/>
        <w:rPr>
          <w:b/>
          <w:bCs/>
        </w:rPr>
      </w:pPr>
    </w:p>
    <w:p w:rsidR="00DA3B13" w:rsidRPr="009F515E" w:rsidRDefault="00DA3B13" w:rsidP="009F515E">
      <w:pPr>
        <w:jc w:val="center"/>
        <w:rPr>
          <w:b/>
          <w:bCs/>
        </w:rPr>
      </w:pPr>
    </w:p>
    <w:p w:rsidR="00DA3B13" w:rsidRPr="009F515E" w:rsidRDefault="00DA3B13" w:rsidP="00E01FCE">
      <w:pPr>
        <w:rPr>
          <w:b/>
          <w:bCs/>
        </w:rPr>
      </w:pPr>
      <w:r w:rsidRPr="009F515E">
        <w:rPr>
          <w:b/>
          <w:bCs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30"/>
      </w:tblGrid>
      <w:tr w:rsidR="00DA3B13" w:rsidRPr="009F515E">
        <w:tc>
          <w:tcPr>
            <w:tcW w:w="2552" w:type="dxa"/>
          </w:tcPr>
          <w:p w:rsidR="00DA3B13" w:rsidRPr="009F515E" w:rsidRDefault="00DA3B1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Четверть</w:t>
            </w:r>
          </w:p>
        </w:tc>
        <w:tc>
          <w:tcPr>
            <w:tcW w:w="2630" w:type="dxa"/>
          </w:tcPr>
          <w:p w:rsidR="00DA3B13" w:rsidRPr="009F515E" w:rsidRDefault="00DA3B1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A3B13" w:rsidRPr="009F515E">
        <w:tc>
          <w:tcPr>
            <w:tcW w:w="2552" w:type="dxa"/>
          </w:tcPr>
          <w:p w:rsidR="00DA3B13" w:rsidRPr="009F515E" w:rsidRDefault="00DA3B1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630" w:type="dxa"/>
          </w:tcPr>
          <w:p w:rsidR="00DA3B13" w:rsidRPr="009F515E" w:rsidRDefault="00DA3B1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Геометрия</w:t>
            </w:r>
          </w:p>
        </w:tc>
      </w:tr>
      <w:tr w:rsidR="00DA3B13" w:rsidRPr="009F515E">
        <w:tc>
          <w:tcPr>
            <w:tcW w:w="2552" w:type="dxa"/>
          </w:tcPr>
          <w:p w:rsidR="00DA3B13" w:rsidRPr="009F515E" w:rsidRDefault="00DA3B1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30" w:type="dxa"/>
          </w:tcPr>
          <w:p w:rsidR="00DA3B13" w:rsidRPr="009F515E" w:rsidRDefault="00DA3B1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 w:rsidRPr="009F515E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DA3B13" w:rsidRPr="009F515E" w:rsidRDefault="00DA3B13" w:rsidP="00E01FCE">
      <w:pPr>
        <w:rPr>
          <w:b/>
          <w:bCs/>
          <w:sz w:val="22"/>
          <w:szCs w:val="22"/>
        </w:rPr>
      </w:pPr>
    </w:p>
    <w:p w:rsidR="00DA3B13" w:rsidRPr="009F515E" w:rsidRDefault="00DA3B13" w:rsidP="00E01FCE">
      <w:pPr>
        <w:rPr>
          <w:b/>
          <w:bCs/>
          <w:sz w:val="22"/>
          <w:szCs w:val="22"/>
        </w:rPr>
      </w:pPr>
    </w:p>
    <w:p w:rsidR="00DA3B13" w:rsidRPr="009F515E" w:rsidRDefault="00DA3B13" w:rsidP="00E01FCE">
      <w:pPr>
        <w:rPr>
          <w:sz w:val="22"/>
          <w:szCs w:val="22"/>
        </w:rPr>
      </w:pPr>
    </w:p>
    <w:p w:rsidR="00DA3B13" w:rsidRPr="009F515E" w:rsidRDefault="00DA3B13" w:rsidP="00E01FCE">
      <w:pPr>
        <w:rPr>
          <w:b/>
          <w:bCs/>
        </w:rPr>
      </w:pPr>
      <w:r w:rsidRPr="009F515E">
        <w:rPr>
          <w:b/>
          <w:bCs/>
        </w:rPr>
        <w:t>Тренировочный вариант без ответов</w:t>
      </w:r>
    </w:p>
    <w:p w:rsidR="00DA3B13" w:rsidRPr="00100EEB" w:rsidRDefault="00DA3B13" w:rsidP="00100EEB">
      <w:pPr>
        <w:pStyle w:val="a5"/>
        <w:numPr>
          <w:ilvl w:val="0"/>
          <w:numId w:val="4"/>
        </w:numPr>
        <w:rPr>
          <w:sz w:val="22"/>
          <w:szCs w:val="22"/>
        </w:rPr>
      </w:pPr>
      <w:r w:rsidRPr="00100EEB">
        <w:rPr>
          <w:sz w:val="22"/>
          <w:szCs w:val="22"/>
        </w:rPr>
        <w:t xml:space="preserve">Понятие вектора… </w:t>
      </w:r>
    </w:p>
    <w:p w:rsidR="00DA3B13" w:rsidRPr="00100EEB" w:rsidRDefault="00DA3B13" w:rsidP="00100EEB">
      <w:pPr>
        <w:pStyle w:val="a5"/>
        <w:numPr>
          <w:ilvl w:val="0"/>
          <w:numId w:val="4"/>
        </w:numPr>
        <w:rPr>
          <w:sz w:val="22"/>
          <w:szCs w:val="22"/>
        </w:rPr>
      </w:pPr>
      <w:r w:rsidRPr="00100EEB">
        <w:rPr>
          <w:sz w:val="22"/>
          <w:szCs w:val="22"/>
        </w:rPr>
        <w:t xml:space="preserve">Ненулевые векторы называются коллинеарными, если … </w:t>
      </w:r>
    </w:p>
    <w:p w:rsidR="00DA3B13" w:rsidRPr="00100EEB" w:rsidRDefault="00DA3B13" w:rsidP="00100EEB">
      <w:pPr>
        <w:pStyle w:val="a5"/>
        <w:numPr>
          <w:ilvl w:val="0"/>
          <w:numId w:val="4"/>
        </w:numPr>
        <w:rPr>
          <w:sz w:val="22"/>
          <w:szCs w:val="22"/>
        </w:rPr>
      </w:pPr>
      <w:r w:rsidRPr="00100EEB">
        <w:rPr>
          <w:sz w:val="22"/>
          <w:szCs w:val="22"/>
        </w:rPr>
        <w:t xml:space="preserve">Если …, то они называются </w:t>
      </w:r>
      <w:proofErr w:type="spellStart"/>
      <w:r w:rsidRPr="00100EEB">
        <w:rPr>
          <w:sz w:val="22"/>
          <w:szCs w:val="22"/>
        </w:rPr>
        <w:t>сонаправленные</w:t>
      </w:r>
      <w:proofErr w:type="spellEnd"/>
      <w:r w:rsidRPr="00100EEB">
        <w:rPr>
          <w:sz w:val="22"/>
          <w:szCs w:val="22"/>
        </w:rPr>
        <w:t>, а если …, то противоположно направленные.</w:t>
      </w:r>
    </w:p>
    <w:p w:rsidR="00DA3B13" w:rsidRDefault="00DA3B13" w:rsidP="00100EEB">
      <w:pPr>
        <w:pStyle w:val="a5"/>
        <w:numPr>
          <w:ilvl w:val="0"/>
          <w:numId w:val="4"/>
        </w:numPr>
        <w:rPr>
          <w:sz w:val="22"/>
          <w:szCs w:val="22"/>
        </w:rPr>
      </w:pPr>
      <w:r w:rsidRPr="00100EEB">
        <w:rPr>
          <w:sz w:val="22"/>
          <w:szCs w:val="22"/>
        </w:rPr>
        <w:t>Векторы называются равными, если ...</w:t>
      </w:r>
    </w:p>
    <w:p w:rsidR="00DA3B13" w:rsidRPr="00100EEB" w:rsidRDefault="00DA3B13" w:rsidP="00100EEB">
      <w:pPr>
        <w:pStyle w:val="a5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Векторы называются противоположными, если…</w:t>
      </w:r>
    </w:p>
    <w:p w:rsidR="00DA3B13" w:rsidRPr="00100EEB" w:rsidRDefault="00DA3B13" w:rsidP="00100EEB">
      <w:pPr>
        <w:pStyle w:val="a5"/>
        <w:numPr>
          <w:ilvl w:val="0"/>
          <w:numId w:val="4"/>
        </w:numPr>
        <w:rPr>
          <w:sz w:val="22"/>
          <w:szCs w:val="22"/>
        </w:rPr>
      </w:pPr>
      <w:r w:rsidRPr="00100EEB">
        <w:rPr>
          <w:sz w:val="22"/>
          <w:szCs w:val="22"/>
        </w:rPr>
        <w:t xml:space="preserve">Правила сложения векторов: построить суммы </w:t>
      </w:r>
    </w:p>
    <w:p w:rsidR="00DA3B13" w:rsidRPr="00100EEB" w:rsidRDefault="00DA3B13" w:rsidP="00100EEB">
      <w:pPr>
        <w:pStyle w:val="a5"/>
        <w:numPr>
          <w:ilvl w:val="0"/>
          <w:numId w:val="6"/>
        </w:numPr>
        <w:rPr>
          <w:sz w:val="22"/>
          <w:szCs w:val="22"/>
        </w:rPr>
      </w:pPr>
      <w:r w:rsidRPr="00100EEB">
        <w:rPr>
          <w:sz w:val="22"/>
          <w:szCs w:val="22"/>
        </w:rPr>
        <w:t xml:space="preserve">правило треугольника </w:t>
      </w:r>
    </w:p>
    <w:p w:rsidR="00DA3B13" w:rsidRPr="00100EEB" w:rsidRDefault="00DA3B13" w:rsidP="00100EEB">
      <w:pPr>
        <w:pStyle w:val="a5"/>
        <w:numPr>
          <w:ilvl w:val="0"/>
          <w:numId w:val="6"/>
        </w:numPr>
        <w:rPr>
          <w:sz w:val="22"/>
          <w:szCs w:val="22"/>
        </w:rPr>
      </w:pPr>
      <w:r w:rsidRPr="00100EEB">
        <w:rPr>
          <w:sz w:val="22"/>
          <w:szCs w:val="22"/>
        </w:rPr>
        <w:t>правило параллелограмма</w:t>
      </w:r>
    </w:p>
    <w:p w:rsidR="00DA3B13" w:rsidRPr="00100EEB" w:rsidRDefault="00DA3B13" w:rsidP="00100EEB">
      <w:pPr>
        <w:pStyle w:val="a5"/>
        <w:numPr>
          <w:ilvl w:val="0"/>
          <w:numId w:val="6"/>
        </w:numPr>
        <w:rPr>
          <w:sz w:val="22"/>
          <w:szCs w:val="22"/>
        </w:rPr>
      </w:pPr>
      <w:r w:rsidRPr="00100EEB">
        <w:rPr>
          <w:sz w:val="22"/>
          <w:szCs w:val="22"/>
        </w:rPr>
        <w:t xml:space="preserve">правило многоугольника. </w:t>
      </w:r>
    </w:p>
    <w:p w:rsidR="00DA3B13" w:rsidRPr="009F515E" w:rsidRDefault="00DA3B13" w:rsidP="009F515E">
      <w:pPr>
        <w:rPr>
          <w:sz w:val="22"/>
          <w:szCs w:val="22"/>
        </w:rPr>
      </w:pPr>
    </w:p>
    <w:p w:rsidR="00DA3B13" w:rsidRPr="00100EEB" w:rsidRDefault="00DA3B13" w:rsidP="00100EEB">
      <w:pPr>
        <w:pStyle w:val="a5"/>
        <w:numPr>
          <w:ilvl w:val="0"/>
          <w:numId w:val="7"/>
        </w:numPr>
        <w:rPr>
          <w:sz w:val="22"/>
          <w:szCs w:val="22"/>
        </w:rPr>
      </w:pPr>
      <w:r w:rsidRPr="00100EEB">
        <w:rPr>
          <w:sz w:val="22"/>
          <w:szCs w:val="22"/>
        </w:rPr>
        <w:t>Правило вычитания векторо</w:t>
      </w:r>
      <w:r w:rsidR="006E01BF">
        <w:rPr>
          <w:sz w:val="22"/>
          <w:szCs w:val="22"/>
        </w:rPr>
        <w:t xml:space="preserve">в: для того, что бы из вектора </w:t>
      </w:r>
      <w:r w:rsidR="006E01BF" w:rsidRPr="00C15ABE">
        <w:rPr>
          <w:position w:val="-6"/>
          <w:sz w:val="22"/>
          <w:szCs w:val="22"/>
        </w:rPr>
        <w:object w:dxaOrig="200" w:dyaOrig="279">
          <v:shape id="_x0000_i1061" type="#_x0000_t75" style="width:9.85pt;height:14.15pt" o:ole="">
            <v:imagedata r:id="rId16" o:title=""/>
          </v:shape>
          <o:OLEObject Type="Embed" ProgID="Equation.3" ShapeID="_x0000_i1061" DrawAspect="Content" ObjectID="_1505845917" r:id="rId41"/>
        </w:object>
      </w:r>
      <w:r w:rsidRPr="00100EEB">
        <w:rPr>
          <w:sz w:val="22"/>
          <w:szCs w:val="22"/>
        </w:rPr>
        <w:t xml:space="preserve"> вычесть вектор </w:t>
      </w:r>
      <w:r w:rsidRPr="00100EEB">
        <w:rPr>
          <w:sz w:val="22"/>
          <w:szCs w:val="22"/>
          <w:lang w:val="en-US"/>
        </w:rPr>
        <w:t>b</w:t>
      </w:r>
      <w:r w:rsidRPr="00100EEB">
        <w:rPr>
          <w:sz w:val="22"/>
          <w:szCs w:val="22"/>
        </w:rPr>
        <w:t xml:space="preserve">, нужно ... и построение </w:t>
      </w:r>
    </w:p>
    <w:p w:rsidR="00DA3B13" w:rsidRPr="009F515E" w:rsidRDefault="00DA3B13" w:rsidP="009F515E">
      <w:pPr>
        <w:rPr>
          <w:sz w:val="22"/>
          <w:szCs w:val="22"/>
        </w:rPr>
      </w:pPr>
    </w:p>
    <w:p w:rsidR="00DA3B13" w:rsidRPr="00100EEB" w:rsidRDefault="00DA3B13" w:rsidP="00100EEB">
      <w:pPr>
        <w:pStyle w:val="a5"/>
        <w:numPr>
          <w:ilvl w:val="0"/>
          <w:numId w:val="7"/>
        </w:numPr>
        <w:rPr>
          <w:sz w:val="22"/>
          <w:szCs w:val="22"/>
        </w:rPr>
      </w:pPr>
      <w:r w:rsidRPr="00100EEB">
        <w:rPr>
          <w:sz w:val="22"/>
          <w:szCs w:val="22"/>
        </w:rPr>
        <w:t>Пр</w:t>
      </w:r>
      <w:r w:rsidR="006E01BF">
        <w:rPr>
          <w:sz w:val="22"/>
          <w:szCs w:val="22"/>
        </w:rPr>
        <w:t xml:space="preserve">оизведением ненулевого вектора </w:t>
      </w:r>
      <w:r w:rsidRPr="00100EEB">
        <w:rPr>
          <w:sz w:val="22"/>
          <w:szCs w:val="22"/>
        </w:rPr>
        <w:t xml:space="preserve"> </w:t>
      </w:r>
      <w:r w:rsidR="006E01BF" w:rsidRPr="00C15ABE">
        <w:rPr>
          <w:position w:val="-6"/>
          <w:sz w:val="22"/>
          <w:szCs w:val="22"/>
        </w:rPr>
        <w:object w:dxaOrig="200" w:dyaOrig="279">
          <v:shape id="_x0000_i1062" type="#_x0000_t75" style="width:9.85pt;height:14.15pt" o:ole="">
            <v:imagedata r:id="rId16" o:title=""/>
          </v:shape>
          <o:OLEObject Type="Embed" ProgID="Equation.3" ShapeID="_x0000_i1062" DrawAspect="Content" ObjectID="_1505845918" r:id="rId42"/>
        </w:object>
      </w:r>
      <w:r w:rsidR="006E01BF">
        <w:rPr>
          <w:sz w:val="22"/>
          <w:szCs w:val="22"/>
        </w:rPr>
        <w:t xml:space="preserve"> </w:t>
      </w:r>
      <w:r w:rsidRPr="00100EEB">
        <w:rPr>
          <w:sz w:val="22"/>
          <w:szCs w:val="22"/>
        </w:rPr>
        <w:t xml:space="preserve">на число </w:t>
      </w:r>
      <w:r w:rsidRPr="00100EEB">
        <w:rPr>
          <w:sz w:val="22"/>
          <w:szCs w:val="22"/>
          <w:lang w:val="en-US"/>
        </w:rPr>
        <w:t>k</w:t>
      </w:r>
      <w:r w:rsidRPr="00100EEB">
        <w:rPr>
          <w:sz w:val="22"/>
          <w:szCs w:val="22"/>
        </w:rPr>
        <w:t xml:space="preserve"> .... Если </w:t>
      </w:r>
      <w:r w:rsidRPr="00100EEB">
        <w:rPr>
          <w:sz w:val="22"/>
          <w:szCs w:val="22"/>
          <w:lang w:val="en-US"/>
        </w:rPr>
        <w:t>k</w:t>
      </w:r>
      <w:r w:rsidRPr="00100EEB">
        <w:rPr>
          <w:sz w:val="22"/>
          <w:szCs w:val="22"/>
        </w:rPr>
        <w:t xml:space="preserve"> -нео</w:t>
      </w:r>
      <w:r w:rsidR="006E01BF">
        <w:rPr>
          <w:sz w:val="22"/>
          <w:szCs w:val="22"/>
        </w:rPr>
        <w:t xml:space="preserve">трицательное число, то векторы </w:t>
      </w:r>
      <w:r w:rsidRPr="00100EEB">
        <w:rPr>
          <w:sz w:val="22"/>
          <w:szCs w:val="22"/>
        </w:rPr>
        <w:t xml:space="preserve"> </w:t>
      </w:r>
      <w:r w:rsidR="006E01BF" w:rsidRPr="00C15ABE">
        <w:rPr>
          <w:position w:val="-6"/>
          <w:sz w:val="22"/>
          <w:szCs w:val="22"/>
        </w:rPr>
        <w:object w:dxaOrig="200" w:dyaOrig="279">
          <v:shape id="_x0000_i1063" type="#_x0000_t75" style="width:9.85pt;height:14.15pt" o:ole="">
            <v:imagedata r:id="rId16" o:title=""/>
          </v:shape>
          <o:OLEObject Type="Embed" ProgID="Equation.3" ShapeID="_x0000_i1063" DrawAspect="Content" ObjectID="_1505845919" r:id="rId43"/>
        </w:object>
      </w:r>
      <w:r w:rsidRPr="00100EEB">
        <w:rPr>
          <w:sz w:val="22"/>
          <w:szCs w:val="22"/>
        </w:rPr>
        <w:t xml:space="preserve">и </w:t>
      </w:r>
      <w:r w:rsidRPr="00100EEB">
        <w:rPr>
          <w:sz w:val="22"/>
          <w:szCs w:val="22"/>
          <w:lang w:val="en-US"/>
        </w:rPr>
        <w:t>b</w:t>
      </w:r>
      <w:r w:rsidRPr="00100EEB">
        <w:rPr>
          <w:sz w:val="22"/>
          <w:szCs w:val="22"/>
        </w:rPr>
        <w:t xml:space="preserve"> …, и противоположно направлены</w:t>
      </w:r>
      <w:r w:rsidR="006E01BF">
        <w:rPr>
          <w:sz w:val="22"/>
          <w:szCs w:val="22"/>
        </w:rPr>
        <w:t xml:space="preserve">, </w:t>
      </w:r>
      <w:r w:rsidRPr="00100EEB">
        <w:rPr>
          <w:sz w:val="22"/>
          <w:szCs w:val="22"/>
        </w:rPr>
        <w:t xml:space="preserve"> если </w:t>
      </w:r>
      <w:r w:rsidRPr="00100EEB">
        <w:rPr>
          <w:sz w:val="22"/>
          <w:szCs w:val="22"/>
          <w:lang w:val="en-US"/>
        </w:rPr>
        <w:t>k</w:t>
      </w:r>
      <w:r w:rsidRPr="00100EEB">
        <w:rPr>
          <w:sz w:val="22"/>
          <w:szCs w:val="22"/>
        </w:rPr>
        <w:t xml:space="preserve"> - …</w:t>
      </w:r>
      <w:bookmarkStart w:id="0" w:name="_GoBack"/>
      <w:bookmarkEnd w:id="0"/>
    </w:p>
    <w:p w:rsidR="00DA3B13" w:rsidRPr="00100EEB" w:rsidRDefault="00DA3B13" w:rsidP="00100EEB">
      <w:pPr>
        <w:pStyle w:val="a5"/>
        <w:numPr>
          <w:ilvl w:val="0"/>
          <w:numId w:val="7"/>
        </w:numPr>
        <w:rPr>
          <w:sz w:val="22"/>
          <w:szCs w:val="22"/>
        </w:rPr>
      </w:pPr>
      <w:r w:rsidRPr="00100EEB">
        <w:rPr>
          <w:sz w:val="22"/>
          <w:szCs w:val="22"/>
        </w:rPr>
        <w:t>Средней линией трапеции называется ….</w:t>
      </w:r>
    </w:p>
    <w:p w:rsidR="00DA3B13" w:rsidRPr="00100EEB" w:rsidRDefault="00DA3B13" w:rsidP="00100EEB">
      <w:pPr>
        <w:pStyle w:val="a5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Свойство средней линии трапеции…</w:t>
      </w:r>
    </w:p>
    <w:p w:rsidR="00DA3B13" w:rsidRPr="009F515E" w:rsidRDefault="00DA3B13" w:rsidP="009F515E">
      <w:pPr>
        <w:rPr>
          <w:sz w:val="22"/>
          <w:szCs w:val="22"/>
        </w:rPr>
      </w:pPr>
    </w:p>
    <w:p w:rsidR="00DA3B13" w:rsidRPr="009F515E" w:rsidRDefault="00DA3B13" w:rsidP="00DD40F6">
      <w:pPr>
        <w:jc w:val="center"/>
        <w:rPr>
          <w:b/>
          <w:bCs/>
        </w:rPr>
      </w:pPr>
      <w:r w:rsidRPr="009F515E">
        <w:rPr>
          <w:b/>
          <w:bCs/>
        </w:rPr>
        <w:t>Практическая часть</w:t>
      </w:r>
    </w:p>
    <w:p w:rsidR="00DA3B13" w:rsidRPr="009F515E" w:rsidRDefault="00DA3B13" w:rsidP="009F515E">
      <w:pPr>
        <w:tabs>
          <w:tab w:val="left" w:pos="7350"/>
        </w:tabs>
        <w:rPr>
          <w:b/>
          <w:bCs/>
        </w:rPr>
      </w:pPr>
    </w:p>
    <w:p w:rsidR="00DA3B13" w:rsidRPr="00DD40F6" w:rsidRDefault="00DA3B13" w:rsidP="00622DDB">
      <w:pPr>
        <w:pStyle w:val="a5"/>
        <w:tabs>
          <w:tab w:val="left" w:pos="7350"/>
        </w:tabs>
        <w:ind w:left="360"/>
        <w:rPr>
          <w:b/>
          <w:bCs/>
        </w:rPr>
      </w:pPr>
      <w:r>
        <w:rPr>
          <w:sz w:val="22"/>
          <w:szCs w:val="22"/>
        </w:rPr>
        <w:t>1.</w:t>
      </w:r>
      <w:r w:rsidRPr="00DD40F6">
        <w:rPr>
          <w:sz w:val="22"/>
          <w:szCs w:val="22"/>
        </w:rPr>
        <w:t xml:space="preserve">Начертите два неколлинеарных вектора </w:t>
      </w:r>
      <w:r w:rsidRPr="009F515E">
        <w:rPr>
          <w:position w:val="-6"/>
        </w:rPr>
        <w:object w:dxaOrig="195" w:dyaOrig="285">
          <v:shape id="_x0000_i1037" type="#_x0000_t75" style="width:9.85pt;height:14.15pt" o:ole="">
            <v:imagedata r:id="rId32" o:title=""/>
          </v:shape>
          <o:OLEObject Type="Embed" ProgID="Equation.3" ShapeID="_x0000_i1037" DrawAspect="Content" ObjectID="_1505845920" r:id="rId44"/>
        </w:object>
      </w:r>
      <w:r w:rsidRPr="00DD40F6">
        <w:rPr>
          <w:sz w:val="22"/>
          <w:szCs w:val="22"/>
        </w:rPr>
        <w:t xml:space="preserve"> и </w:t>
      </w:r>
      <w:r w:rsidRPr="009F515E">
        <w:rPr>
          <w:position w:val="-6"/>
        </w:rPr>
        <w:object w:dxaOrig="225" w:dyaOrig="345">
          <v:shape id="_x0000_i1038" type="#_x0000_t75" style="width:11.15pt;height:17.15pt" o:ole="">
            <v:imagedata r:id="rId34" o:title=""/>
          </v:shape>
          <o:OLEObject Type="Embed" ProgID="Equation.3" ShapeID="_x0000_i1038" DrawAspect="Content" ObjectID="_1505845921" r:id="rId45"/>
        </w:object>
      </w:r>
      <w:r w:rsidRPr="00DD40F6">
        <w:rPr>
          <w:sz w:val="22"/>
          <w:szCs w:val="22"/>
        </w:rPr>
        <w:t xml:space="preserve">. Постройте вектор, равный  </w:t>
      </w:r>
      <w:r w:rsidRPr="009F515E">
        <w:rPr>
          <w:position w:val="-24"/>
        </w:rPr>
        <w:object w:dxaOrig="240" w:dyaOrig="615">
          <v:shape id="_x0000_i1039" type="#_x0000_t75" style="width:12pt;height:30.85pt" o:ole="">
            <v:imagedata r:id="rId36" o:title=""/>
          </v:shape>
          <o:OLEObject Type="Embed" ProgID="Equation.3" ShapeID="_x0000_i1039" DrawAspect="Content" ObjectID="_1505845922" r:id="rId46"/>
        </w:object>
      </w:r>
      <w:r w:rsidRPr="009F515E">
        <w:rPr>
          <w:position w:val="-6"/>
        </w:rPr>
        <w:object w:dxaOrig="675" w:dyaOrig="345">
          <v:shape id="_x0000_i1040" type="#_x0000_t75" style="width:33.85pt;height:17.15pt" o:ole="">
            <v:imagedata r:id="rId38" o:title=""/>
          </v:shape>
          <o:OLEObject Type="Embed" ProgID="Equation.3" ShapeID="_x0000_i1040" DrawAspect="Content" ObjectID="_1505845923" r:id="rId47"/>
        </w:object>
      </w:r>
    </w:p>
    <w:p w:rsidR="00DA3B13" w:rsidRDefault="00DA3B13" w:rsidP="00622DDB">
      <w:pPr>
        <w:pStyle w:val="a5"/>
        <w:ind w:left="360"/>
      </w:pPr>
      <w:r>
        <w:t>2.Боковые стороны трапеции равны 13 см и 15 см, а периметр равен 48 см. Найдите среднюю линию трапеции.</w:t>
      </w:r>
    </w:p>
    <w:p w:rsidR="00DA3B13" w:rsidRPr="00622DDB" w:rsidRDefault="00DA3B13" w:rsidP="00100EEB">
      <w:pPr>
        <w:pStyle w:val="a5"/>
        <w:rPr>
          <w:b/>
          <w:bCs/>
        </w:rPr>
      </w:pPr>
    </w:p>
    <w:sectPr w:rsidR="00DA3B13" w:rsidRPr="00622DDB" w:rsidSect="006C5EA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66E"/>
    <w:multiLevelType w:val="hybridMultilevel"/>
    <w:tmpl w:val="9EDC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97594F"/>
    <w:multiLevelType w:val="hybridMultilevel"/>
    <w:tmpl w:val="9EF6F028"/>
    <w:lvl w:ilvl="0" w:tplc="0419000B">
      <w:start w:val="1"/>
      <w:numFmt w:val="bullet"/>
      <w:lvlText w:val=""/>
      <w:lvlJc w:val="left"/>
      <w:pPr>
        <w:ind w:left="151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7" w:hanging="360"/>
      </w:pPr>
      <w:rPr>
        <w:rFonts w:ascii="Wingdings" w:hAnsi="Wingdings" w:cs="Wingdings" w:hint="default"/>
      </w:rPr>
    </w:lvl>
  </w:abstractNum>
  <w:abstractNum w:abstractNumId="2">
    <w:nsid w:val="45842EEC"/>
    <w:multiLevelType w:val="hybridMultilevel"/>
    <w:tmpl w:val="EC1C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3A4E43"/>
    <w:multiLevelType w:val="hybridMultilevel"/>
    <w:tmpl w:val="49023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0F667EA"/>
    <w:multiLevelType w:val="hybridMultilevel"/>
    <w:tmpl w:val="1E562766"/>
    <w:lvl w:ilvl="0" w:tplc="F65CE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C06BC"/>
    <w:multiLevelType w:val="hybridMultilevel"/>
    <w:tmpl w:val="C296A1AC"/>
    <w:lvl w:ilvl="0" w:tplc="E74E33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D2755"/>
    <w:multiLevelType w:val="hybridMultilevel"/>
    <w:tmpl w:val="BF1E9D00"/>
    <w:lvl w:ilvl="0" w:tplc="B29C9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01FCE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55C98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0EEB"/>
    <w:rsid w:val="00105F34"/>
    <w:rsid w:val="00113288"/>
    <w:rsid w:val="001219CF"/>
    <w:rsid w:val="00147E16"/>
    <w:rsid w:val="00151E14"/>
    <w:rsid w:val="00172A62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515F"/>
    <w:rsid w:val="002D6A64"/>
    <w:rsid w:val="002D7645"/>
    <w:rsid w:val="002E3C39"/>
    <w:rsid w:val="0034533D"/>
    <w:rsid w:val="0034565F"/>
    <w:rsid w:val="00346DE8"/>
    <w:rsid w:val="00352D63"/>
    <w:rsid w:val="0035721C"/>
    <w:rsid w:val="00362830"/>
    <w:rsid w:val="003703B9"/>
    <w:rsid w:val="00391B3D"/>
    <w:rsid w:val="00397B39"/>
    <w:rsid w:val="003A6A94"/>
    <w:rsid w:val="003B232B"/>
    <w:rsid w:val="003C007F"/>
    <w:rsid w:val="003C03FA"/>
    <w:rsid w:val="003D2D4B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7A6"/>
    <w:rsid w:val="00531FDD"/>
    <w:rsid w:val="005510A3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F4F05"/>
    <w:rsid w:val="006038C9"/>
    <w:rsid w:val="00614D6D"/>
    <w:rsid w:val="006159D6"/>
    <w:rsid w:val="00622543"/>
    <w:rsid w:val="00622DDB"/>
    <w:rsid w:val="00625DA7"/>
    <w:rsid w:val="00634869"/>
    <w:rsid w:val="006413A8"/>
    <w:rsid w:val="0064288F"/>
    <w:rsid w:val="00652F77"/>
    <w:rsid w:val="006654A3"/>
    <w:rsid w:val="006770B8"/>
    <w:rsid w:val="006C5EA4"/>
    <w:rsid w:val="006D222E"/>
    <w:rsid w:val="006E01BF"/>
    <w:rsid w:val="006E19BC"/>
    <w:rsid w:val="006E22D1"/>
    <w:rsid w:val="006E5CE4"/>
    <w:rsid w:val="006F0B8B"/>
    <w:rsid w:val="006F3E28"/>
    <w:rsid w:val="00705397"/>
    <w:rsid w:val="00711B23"/>
    <w:rsid w:val="00751297"/>
    <w:rsid w:val="0076664D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031F9"/>
    <w:rsid w:val="00810D1B"/>
    <w:rsid w:val="00813721"/>
    <w:rsid w:val="008146E1"/>
    <w:rsid w:val="00817E6E"/>
    <w:rsid w:val="00827711"/>
    <w:rsid w:val="008416B1"/>
    <w:rsid w:val="008436D0"/>
    <w:rsid w:val="00845D00"/>
    <w:rsid w:val="00846E65"/>
    <w:rsid w:val="00854B1F"/>
    <w:rsid w:val="00857F52"/>
    <w:rsid w:val="0086615E"/>
    <w:rsid w:val="00872977"/>
    <w:rsid w:val="00882DAA"/>
    <w:rsid w:val="00894959"/>
    <w:rsid w:val="008A30D6"/>
    <w:rsid w:val="008B41E4"/>
    <w:rsid w:val="008B58B8"/>
    <w:rsid w:val="008B6CC2"/>
    <w:rsid w:val="008C1589"/>
    <w:rsid w:val="008C33D7"/>
    <w:rsid w:val="008D6455"/>
    <w:rsid w:val="008E755D"/>
    <w:rsid w:val="008E7609"/>
    <w:rsid w:val="00915009"/>
    <w:rsid w:val="0092722E"/>
    <w:rsid w:val="009431E8"/>
    <w:rsid w:val="0097349E"/>
    <w:rsid w:val="00974E62"/>
    <w:rsid w:val="00975726"/>
    <w:rsid w:val="00976BA7"/>
    <w:rsid w:val="00980C6F"/>
    <w:rsid w:val="0099265F"/>
    <w:rsid w:val="00995AF2"/>
    <w:rsid w:val="009A72B5"/>
    <w:rsid w:val="009A7EE6"/>
    <w:rsid w:val="009B4D45"/>
    <w:rsid w:val="009B5C06"/>
    <w:rsid w:val="009C0F5C"/>
    <w:rsid w:val="009C11B0"/>
    <w:rsid w:val="009E320F"/>
    <w:rsid w:val="009F515E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B05BC0"/>
    <w:rsid w:val="00B07211"/>
    <w:rsid w:val="00B136E8"/>
    <w:rsid w:val="00B300EB"/>
    <w:rsid w:val="00B32044"/>
    <w:rsid w:val="00B37FE6"/>
    <w:rsid w:val="00B45A70"/>
    <w:rsid w:val="00B579A8"/>
    <w:rsid w:val="00B62FA2"/>
    <w:rsid w:val="00B84501"/>
    <w:rsid w:val="00B8525B"/>
    <w:rsid w:val="00B91EB0"/>
    <w:rsid w:val="00B94603"/>
    <w:rsid w:val="00BB1EFE"/>
    <w:rsid w:val="00BD4635"/>
    <w:rsid w:val="00BD50EA"/>
    <w:rsid w:val="00BE002F"/>
    <w:rsid w:val="00BF5507"/>
    <w:rsid w:val="00BF690D"/>
    <w:rsid w:val="00C043E0"/>
    <w:rsid w:val="00C15ABE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C68A4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55889"/>
    <w:rsid w:val="00D65B7C"/>
    <w:rsid w:val="00D67DA9"/>
    <w:rsid w:val="00D70093"/>
    <w:rsid w:val="00D70E45"/>
    <w:rsid w:val="00D86E11"/>
    <w:rsid w:val="00D94725"/>
    <w:rsid w:val="00DA3B13"/>
    <w:rsid w:val="00DD40F6"/>
    <w:rsid w:val="00DD5C2C"/>
    <w:rsid w:val="00DE3975"/>
    <w:rsid w:val="00DE5E90"/>
    <w:rsid w:val="00E01FCE"/>
    <w:rsid w:val="00E17670"/>
    <w:rsid w:val="00E17D2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85B29"/>
    <w:rsid w:val="00F939B2"/>
    <w:rsid w:val="00FA151C"/>
    <w:rsid w:val="00FA44A6"/>
    <w:rsid w:val="00FA5BD1"/>
    <w:rsid w:val="00FA616A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5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52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F515E"/>
    <w:pPr>
      <w:ind w:left="720"/>
    </w:pPr>
  </w:style>
  <w:style w:type="character" w:styleId="a6">
    <w:name w:val="Placeholder Text"/>
    <w:basedOn w:val="a0"/>
    <w:uiPriority w:val="99"/>
    <w:semiHidden/>
    <w:rsid w:val="00846E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26" Type="http://schemas.openxmlformats.org/officeDocument/2006/relationships/image" Target="media/image10.png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7" Type="http://schemas.openxmlformats.org/officeDocument/2006/relationships/image" Target="media/image2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png"/><Relationship Id="rId45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398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Надя</cp:lastModifiedBy>
  <cp:revision>3</cp:revision>
  <dcterms:created xsi:type="dcterms:W3CDTF">2015-10-08T17:43:00Z</dcterms:created>
  <dcterms:modified xsi:type="dcterms:W3CDTF">2015-10-08T18:44:00Z</dcterms:modified>
</cp:coreProperties>
</file>