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2D" w:rsidRDefault="00AF242D" w:rsidP="00AF242D">
      <w:pPr>
        <w:rPr>
          <w:b/>
        </w:rPr>
      </w:pPr>
      <w:r w:rsidRPr="00226EF7">
        <w:rPr>
          <w:b/>
        </w:rPr>
        <w:t>Образовательный минимум</w:t>
      </w:r>
      <w:r w:rsidRPr="00AF242D">
        <w:rPr>
          <w:b/>
        </w:rPr>
        <w:t xml:space="preserve"> </w:t>
      </w:r>
    </w:p>
    <w:p w:rsidR="00B64F0D" w:rsidRPr="00226EF7" w:rsidRDefault="00B64F0D" w:rsidP="00AF242D">
      <w:pPr>
        <w:rPr>
          <w:b/>
        </w:rPr>
      </w:pPr>
    </w:p>
    <w:tbl>
      <w:tblPr>
        <w:tblpPr w:leftFromText="180" w:rightFromText="18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630"/>
      </w:tblGrid>
      <w:tr w:rsidR="00AF242D" w:rsidRPr="00226EF7" w:rsidTr="00804FF7">
        <w:tc>
          <w:tcPr>
            <w:tcW w:w="2552" w:type="dxa"/>
          </w:tcPr>
          <w:p w:rsidR="00AF242D" w:rsidRPr="00226EF7" w:rsidRDefault="00AF242D" w:rsidP="00804FF7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Четверть</w:t>
            </w:r>
          </w:p>
        </w:tc>
        <w:tc>
          <w:tcPr>
            <w:tcW w:w="2630" w:type="dxa"/>
          </w:tcPr>
          <w:p w:rsidR="00AF242D" w:rsidRPr="00226EF7" w:rsidRDefault="00AF242D" w:rsidP="00804FF7">
            <w:pPr>
              <w:spacing w:line="276" w:lineRule="auto"/>
              <w:ind w:right="-227"/>
              <w:jc w:val="center"/>
              <w:rPr>
                <w:b/>
              </w:rPr>
            </w:pPr>
            <w:r w:rsidRPr="00226EF7">
              <w:rPr>
                <w:b/>
              </w:rPr>
              <w:t>1</w:t>
            </w:r>
          </w:p>
        </w:tc>
      </w:tr>
      <w:tr w:rsidR="00AF242D" w:rsidRPr="00226EF7" w:rsidTr="00804FF7">
        <w:tc>
          <w:tcPr>
            <w:tcW w:w="2552" w:type="dxa"/>
          </w:tcPr>
          <w:p w:rsidR="00AF242D" w:rsidRPr="00226EF7" w:rsidRDefault="00AF242D" w:rsidP="00804FF7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Предмет</w:t>
            </w:r>
          </w:p>
        </w:tc>
        <w:tc>
          <w:tcPr>
            <w:tcW w:w="2630" w:type="dxa"/>
          </w:tcPr>
          <w:p w:rsidR="00AF242D" w:rsidRPr="00226EF7" w:rsidRDefault="00804FF7" w:rsidP="00804FF7">
            <w:pPr>
              <w:spacing w:line="276" w:lineRule="auto"/>
              <w:ind w:right="-2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Геометрня</w:t>
            </w:r>
            <w:proofErr w:type="spellEnd"/>
          </w:p>
        </w:tc>
      </w:tr>
      <w:tr w:rsidR="00AF242D" w:rsidRPr="00226EF7" w:rsidTr="00804FF7">
        <w:tc>
          <w:tcPr>
            <w:tcW w:w="2552" w:type="dxa"/>
          </w:tcPr>
          <w:p w:rsidR="00AF242D" w:rsidRPr="00226EF7" w:rsidRDefault="00AF242D" w:rsidP="00804FF7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Класс</w:t>
            </w:r>
          </w:p>
        </w:tc>
        <w:tc>
          <w:tcPr>
            <w:tcW w:w="2630" w:type="dxa"/>
          </w:tcPr>
          <w:p w:rsidR="00AF242D" w:rsidRPr="00226EF7" w:rsidRDefault="00AF242D" w:rsidP="00804FF7">
            <w:pPr>
              <w:spacing w:line="276" w:lineRule="auto"/>
              <w:ind w:right="-227"/>
              <w:jc w:val="center"/>
              <w:rPr>
                <w:b/>
              </w:rPr>
            </w:pPr>
            <w:r w:rsidRPr="00226EF7">
              <w:rPr>
                <w:b/>
              </w:rPr>
              <w:t>8</w:t>
            </w:r>
          </w:p>
        </w:tc>
      </w:tr>
    </w:tbl>
    <w:p w:rsidR="00AF242D" w:rsidRPr="00226EF7" w:rsidRDefault="00AF242D" w:rsidP="00AF242D">
      <w:pPr>
        <w:rPr>
          <w:b/>
        </w:rPr>
      </w:pPr>
    </w:p>
    <w:p w:rsidR="00EE54DD" w:rsidRDefault="00EE54DD"/>
    <w:p w:rsidR="00B15B81" w:rsidRDefault="00B15B81"/>
    <w:p w:rsidR="00B15B81" w:rsidRDefault="00B64F0D">
      <w:pPr>
        <w:rPr>
          <w:b/>
          <w:sz w:val="28"/>
          <w:szCs w:val="28"/>
        </w:rPr>
      </w:pPr>
      <w:r w:rsidRPr="00DE5D73">
        <w:rPr>
          <w:b/>
          <w:sz w:val="28"/>
          <w:szCs w:val="28"/>
        </w:rPr>
        <w:t>Тренировочный вариант с ответами</w:t>
      </w:r>
    </w:p>
    <w:p w:rsidR="00B64F0D" w:rsidRDefault="00B64F0D"/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7230"/>
      </w:tblGrid>
      <w:tr w:rsidR="00B15B81" w:rsidRPr="0010361E" w:rsidTr="00EF00DB">
        <w:tc>
          <w:tcPr>
            <w:tcW w:w="3510" w:type="dxa"/>
          </w:tcPr>
          <w:p w:rsidR="00B15B81" w:rsidRPr="0010361E" w:rsidRDefault="00B15B81" w:rsidP="00EF00DB">
            <w:pPr>
              <w:rPr>
                <w:sz w:val="28"/>
                <w:szCs w:val="28"/>
                <w:lang w:val="en-US"/>
              </w:rPr>
            </w:pPr>
            <w:r w:rsidRPr="0010361E">
              <w:rPr>
                <w:sz w:val="28"/>
                <w:szCs w:val="28"/>
              </w:rPr>
              <w:t>Сумма углов выпуклого многоугольника</w:t>
            </w:r>
          </w:p>
        </w:tc>
        <w:tc>
          <w:tcPr>
            <w:tcW w:w="7230" w:type="dxa"/>
          </w:tcPr>
          <w:p w:rsidR="00B15B81" w:rsidRPr="0010361E" w:rsidRDefault="00B15B81" w:rsidP="00EF00DB">
            <w:pPr>
              <w:rPr>
                <w:sz w:val="28"/>
                <w:szCs w:val="28"/>
                <w:lang w:val="en-US"/>
              </w:rPr>
            </w:pPr>
            <w:r w:rsidRPr="0010361E">
              <w:rPr>
                <w:sz w:val="28"/>
                <w:szCs w:val="28"/>
                <w:lang w:val="en-US"/>
              </w:rPr>
              <w:t>S = (n-2)</w:t>
            </w:r>
            <m:oMath>
              <m:r>
                <w:rPr>
                  <w:rFonts w:eastAsia="Calibri"/>
                  <w:sz w:val="28"/>
                  <w:szCs w:val="28"/>
                  <w:lang w:val="en-US"/>
                </w:rPr>
                <m:t>∙</m:t>
              </m:r>
            </m:oMath>
            <w:r w:rsidRPr="0010361E">
              <w:rPr>
                <w:sz w:val="28"/>
                <w:szCs w:val="28"/>
                <w:lang w:val="en-US"/>
              </w:rPr>
              <w:t>180</w:t>
            </w:r>
            <m:oMath>
              <m:r>
                <w:rPr>
                  <w:rFonts w:ascii="Cambria Math"/>
                  <w:sz w:val="28"/>
                  <w:szCs w:val="28"/>
                  <w:lang w:val="en-US"/>
                </w:rPr>
                <m:t>°</m:t>
              </m:r>
            </m:oMath>
          </w:p>
        </w:tc>
      </w:tr>
      <w:tr w:rsidR="00B15B81" w:rsidRPr="0010361E" w:rsidTr="00EF00DB">
        <w:tc>
          <w:tcPr>
            <w:tcW w:w="3510" w:type="dxa"/>
          </w:tcPr>
          <w:p w:rsidR="00B15B81" w:rsidRPr="0010361E" w:rsidRDefault="00B15B81" w:rsidP="00EF00DB">
            <w:pPr>
              <w:rPr>
                <w:sz w:val="28"/>
                <w:szCs w:val="28"/>
              </w:rPr>
            </w:pPr>
            <w:r w:rsidRPr="0010361E">
              <w:rPr>
                <w:sz w:val="28"/>
                <w:szCs w:val="28"/>
              </w:rPr>
              <w:t>Параллелограмм</w:t>
            </w:r>
            <w:r w:rsidR="00B64F0D">
              <w:rPr>
                <w:sz w:val="28"/>
                <w:szCs w:val="28"/>
              </w:rPr>
              <w:t xml:space="preserve"> - это</w:t>
            </w:r>
          </w:p>
        </w:tc>
        <w:tc>
          <w:tcPr>
            <w:tcW w:w="7230" w:type="dxa"/>
          </w:tcPr>
          <w:p w:rsidR="00B15B81" w:rsidRPr="0010361E" w:rsidRDefault="00B15B81" w:rsidP="00EF00DB">
            <w:pPr>
              <w:rPr>
                <w:sz w:val="28"/>
                <w:szCs w:val="28"/>
              </w:rPr>
            </w:pPr>
            <w:r w:rsidRPr="0010361E">
              <w:rPr>
                <w:sz w:val="28"/>
                <w:szCs w:val="28"/>
              </w:rPr>
              <w:t>Четырехугольник, у которого противоположные стороны попарно параллельны.</w:t>
            </w:r>
          </w:p>
        </w:tc>
      </w:tr>
      <w:tr w:rsidR="00B15B81" w:rsidRPr="0010361E" w:rsidTr="00EF00DB">
        <w:tc>
          <w:tcPr>
            <w:tcW w:w="3510" w:type="dxa"/>
          </w:tcPr>
          <w:p w:rsidR="00B15B81" w:rsidRPr="0010361E" w:rsidRDefault="00B15B81" w:rsidP="00EF00DB">
            <w:pPr>
              <w:rPr>
                <w:sz w:val="28"/>
                <w:szCs w:val="28"/>
              </w:rPr>
            </w:pPr>
            <w:r w:rsidRPr="0010361E">
              <w:rPr>
                <w:sz w:val="28"/>
                <w:szCs w:val="28"/>
              </w:rPr>
              <w:t>Свойство о сторонах и углах параллелограмма</w:t>
            </w:r>
          </w:p>
        </w:tc>
        <w:tc>
          <w:tcPr>
            <w:tcW w:w="7230" w:type="dxa"/>
          </w:tcPr>
          <w:p w:rsidR="00B15B81" w:rsidRPr="0010361E" w:rsidRDefault="00B15B81" w:rsidP="00EF00DB">
            <w:pPr>
              <w:rPr>
                <w:sz w:val="28"/>
                <w:szCs w:val="28"/>
              </w:rPr>
            </w:pPr>
            <w:r w:rsidRPr="0010361E">
              <w:rPr>
                <w:sz w:val="28"/>
                <w:szCs w:val="28"/>
              </w:rPr>
              <w:t>В параллелограмме противоположные стороны равны и противоположные углы равны</w:t>
            </w:r>
          </w:p>
        </w:tc>
      </w:tr>
      <w:tr w:rsidR="00B15B81" w:rsidRPr="0010361E" w:rsidTr="00EF00DB">
        <w:tc>
          <w:tcPr>
            <w:tcW w:w="3510" w:type="dxa"/>
          </w:tcPr>
          <w:p w:rsidR="00B15B81" w:rsidRPr="0010361E" w:rsidRDefault="00B15B81" w:rsidP="00EF00DB">
            <w:pPr>
              <w:rPr>
                <w:sz w:val="28"/>
                <w:szCs w:val="28"/>
              </w:rPr>
            </w:pPr>
            <w:r w:rsidRPr="0010361E">
              <w:rPr>
                <w:sz w:val="28"/>
                <w:szCs w:val="28"/>
              </w:rPr>
              <w:t>Свойство диагоналей параллелограмма</w:t>
            </w:r>
          </w:p>
        </w:tc>
        <w:tc>
          <w:tcPr>
            <w:tcW w:w="7230" w:type="dxa"/>
          </w:tcPr>
          <w:p w:rsidR="00B15B81" w:rsidRPr="0010361E" w:rsidRDefault="00B15B81" w:rsidP="00EF00DB">
            <w:pPr>
              <w:rPr>
                <w:sz w:val="28"/>
                <w:szCs w:val="28"/>
              </w:rPr>
            </w:pPr>
            <w:r w:rsidRPr="0010361E">
              <w:rPr>
                <w:sz w:val="28"/>
                <w:szCs w:val="28"/>
              </w:rPr>
              <w:t>Диагонали параллелограмма точкой пересечения делятся пополам</w:t>
            </w:r>
          </w:p>
        </w:tc>
      </w:tr>
      <w:tr w:rsidR="00B15B81" w:rsidRPr="0010361E" w:rsidTr="00EF00DB">
        <w:tc>
          <w:tcPr>
            <w:tcW w:w="3510" w:type="dxa"/>
          </w:tcPr>
          <w:p w:rsidR="00B15B81" w:rsidRPr="0010361E" w:rsidRDefault="00B15B81" w:rsidP="00EF00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61E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Прямоугольником называется </w:t>
            </w:r>
          </w:p>
        </w:tc>
        <w:tc>
          <w:tcPr>
            <w:tcW w:w="7230" w:type="dxa"/>
          </w:tcPr>
          <w:p w:rsidR="00B15B81" w:rsidRPr="0010361E" w:rsidRDefault="00B15B81" w:rsidP="00EF00DB">
            <w:pPr>
              <w:rPr>
                <w:sz w:val="28"/>
                <w:szCs w:val="28"/>
              </w:rPr>
            </w:pPr>
            <w:r w:rsidRPr="0010361E">
              <w:rPr>
                <w:sz w:val="28"/>
                <w:szCs w:val="28"/>
              </w:rPr>
              <w:t>параллелограмм, у которого все углы прямые.</w:t>
            </w:r>
          </w:p>
        </w:tc>
      </w:tr>
      <w:tr w:rsidR="00B15B81" w:rsidRPr="0010361E" w:rsidTr="00EF00DB">
        <w:tc>
          <w:tcPr>
            <w:tcW w:w="3510" w:type="dxa"/>
          </w:tcPr>
          <w:p w:rsidR="00B15B81" w:rsidRPr="0010361E" w:rsidRDefault="00B15B81" w:rsidP="00EF00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61E">
              <w:rPr>
                <w:rFonts w:ascii="Times New Roman" w:hAnsi="Times New Roman" w:cs="Times New Roman"/>
                <w:sz w:val="28"/>
                <w:szCs w:val="28"/>
              </w:rPr>
              <w:t>В прямоугольнике</w:t>
            </w:r>
          </w:p>
        </w:tc>
        <w:tc>
          <w:tcPr>
            <w:tcW w:w="7230" w:type="dxa"/>
          </w:tcPr>
          <w:p w:rsidR="00B15B81" w:rsidRPr="0010361E" w:rsidRDefault="00B15B81" w:rsidP="00EF00DB">
            <w:pPr>
              <w:rPr>
                <w:sz w:val="28"/>
                <w:szCs w:val="28"/>
              </w:rPr>
            </w:pPr>
            <w:r w:rsidRPr="0010361E">
              <w:rPr>
                <w:sz w:val="28"/>
                <w:szCs w:val="28"/>
              </w:rPr>
              <w:t>диагонали равны</w:t>
            </w:r>
          </w:p>
        </w:tc>
      </w:tr>
      <w:tr w:rsidR="00B15B81" w:rsidRPr="0010361E" w:rsidTr="00EF00DB">
        <w:tc>
          <w:tcPr>
            <w:tcW w:w="3510" w:type="dxa"/>
          </w:tcPr>
          <w:p w:rsidR="00B15B81" w:rsidRPr="0010361E" w:rsidRDefault="00B15B81" w:rsidP="00EF00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61E">
              <w:rPr>
                <w:rFonts w:ascii="Times New Roman" w:hAnsi="Times New Roman" w:cs="Times New Roman"/>
                <w:sz w:val="28"/>
                <w:szCs w:val="28"/>
              </w:rPr>
              <w:t xml:space="preserve">Трапецией называется </w:t>
            </w:r>
          </w:p>
        </w:tc>
        <w:tc>
          <w:tcPr>
            <w:tcW w:w="7230" w:type="dxa"/>
          </w:tcPr>
          <w:p w:rsidR="00B15B81" w:rsidRPr="0010361E" w:rsidRDefault="00B15B81" w:rsidP="00EF00DB">
            <w:pPr>
              <w:rPr>
                <w:sz w:val="28"/>
                <w:szCs w:val="28"/>
              </w:rPr>
            </w:pPr>
            <w:r w:rsidRPr="0010361E">
              <w:rPr>
                <w:sz w:val="28"/>
                <w:szCs w:val="28"/>
              </w:rPr>
              <w:t>четырёхугольник, у которого две стороны параллельны, а две другие не параллельны.</w:t>
            </w:r>
          </w:p>
        </w:tc>
      </w:tr>
      <w:tr w:rsidR="00B15B81" w:rsidRPr="0010361E" w:rsidTr="00EF00DB">
        <w:tc>
          <w:tcPr>
            <w:tcW w:w="3510" w:type="dxa"/>
          </w:tcPr>
          <w:p w:rsidR="00B15B81" w:rsidRPr="0010361E" w:rsidRDefault="00B15B81" w:rsidP="00EF00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61E">
              <w:rPr>
                <w:rFonts w:ascii="Times New Roman" w:hAnsi="Times New Roman" w:cs="Times New Roman"/>
                <w:sz w:val="28"/>
                <w:szCs w:val="28"/>
              </w:rPr>
              <w:t xml:space="preserve">Ромбом называется </w:t>
            </w:r>
          </w:p>
        </w:tc>
        <w:tc>
          <w:tcPr>
            <w:tcW w:w="7230" w:type="dxa"/>
          </w:tcPr>
          <w:p w:rsidR="00B15B81" w:rsidRPr="0010361E" w:rsidRDefault="00B15B81" w:rsidP="00EF00DB">
            <w:pPr>
              <w:rPr>
                <w:sz w:val="28"/>
                <w:szCs w:val="28"/>
              </w:rPr>
            </w:pPr>
            <w:r w:rsidRPr="0010361E">
              <w:rPr>
                <w:sz w:val="28"/>
                <w:szCs w:val="28"/>
              </w:rPr>
              <w:t>параллелограмм, у которого все стороны равны.</w:t>
            </w:r>
          </w:p>
        </w:tc>
      </w:tr>
      <w:tr w:rsidR="00B15B81" w:rsidRPr="0010361E" w:rsidTr="00EF00DB">
        <w:tc>
          <w:tcPr>
            <w:tcW w:w="3510" w:type="dxa"/>
          </w:tcPr>
          <w:p w:rsidR="00B15B81" w:rsidRPr="0010361E" w:rsidRDefault="00B15B81" w:rsidP="00EF00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61E">
              <w:rPr>
                <w:rFonts w:ascii="Times New Roman" w:hAnsi="Times New Roman" w:cs="Times New Roman"/>
                <w:sz w:val="28"/>
                <w:szCs w:val="28"/>
              </w:rPr>
              <w:t xml:space="preserve">В ромбе диагонали </w:t>
            </w:r>
          </w:p>
        </w:tc>
        <w:tc>
          <w:tcPr>
            <w:tcW w:w="7230" w:type="dxa"/>
          </w:tcPr>
          <w:p w:rsidR="00B15B81" w:rsidRPr="0010361E" w:rsidRDefault="00B15B81" w:rsidP="00EF00DB">
            <w:pPr>
              <w:rPr>
                <w:sz w:val="28"/>
                <w:szCs w:val="28"/>
              </w:rPr>
            </w:pPr>
            <w:r w:rsidRPr="0010361E">
              <w:rPr>
                <w:sz w:val="28"/>
                <w:szCs w:val="28"/>
              </w:rPr>
              <w:t>перпендикулярны и делят углы пополам</w:t>
            </w:r>
          </w:p>
        </w:tc>
      </w:tr>
      <w:tr w:rsidR="00B15B81" w:rsidRPr="0010361E" w:rsidTr="00EF00DB">
        <w:tc>
          <w:tcPr>
            <w:tcW w:w="3510" w:type="dxa"/>
          </w:tcPr>
          <w:p w:rsidR="00B15B81" w:rsidRPr="0010361E" w:rsidRDefault="00B15B81" w:rsidP="00EF0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61E">
              <w:rPr>
                <w:rFonts w:ascii="Times New Roman" w:hAnsi="Times New Roman" w:cs="Times New Roman"/>
                <w:sz w:val="28"/>
                <w:szCs w:val="28"/>
              </w:rPr>
              <w:t xml:space="preserve">Квадратом называется </w:t>
            </w:r>
          </w:p>
        </w:tc>
        <w:tc>
          <w:tcPr>
            <w:tcW w:w="7230" w:type="dxa"/>
          </w:tcPr>
          <w:p w:rsidR="00B15B81" w:rsidRPr="0010361E" w:rsidRDefault="00B15B81" w:rsidP="00EF00DB">
            <w:pPr>
              <w:rPr>
                <w:sz w:val="28"/>
                <w:szCs w:val="28"/>
              </w:rPr>
            </w:pPr>
            <w:r w:rsidRPr="0010361E">
              <w:rPr>
                <w:sz w:val="28"/>
                <w:szCs w:val="28"/>
              </w:rPr>
              <w:t>прямоугольник, у которого все стороны равны.</w:t>
            </w:r>
          </w:p>
        </w:tc>
      </w:tr>
      <w:tr w:rsidR="00B15B81" w:rsidRPr="0010361E" w:rsidTr="00EF00DB">
        <w:tc>
          <w:tcPr>
            <w:tcW w:w="3510" w:type="dxa"/>
          </w:tcPr>
          <w:p w:rsidR="00B15B81" w:rsidRPr="0010361E" w:rsidRDefault="00B15B81" w:rsidP="00EF0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61E">
              <w:rPr>
                <w:rFonts w:ascii="Times New Roman" w:hAnsi="Times New Roman" w:cs="Times New Roman"/>
                <w:sz w:val="28"/>
                <w:szCs w:val="28"/>
              </w:rPr>
              <w:t>В квадрате диагонали</w:t>
            </w:r>
          </w:p>
        </w:tc>
        <w:tc>
          <w:tcPr>
            <w:tcW w:w="7230" w:type="dxa"/>
          </w:tcPr>
          <w:p w:rsidR="00B15B81" w:rsidRPr="0010361E" w:rsidRDefault="00B15B81" w:rsidP="00EF00DB">
            <w:pPr>
              <w:rPr>
                <w:sz w:val="28"/>
                <w:szCs w:val="28"/>
              </w:rPr>
            </w:pPr>
            <w:r w:rsidRPr="0010361E">
              <w:rPr>
                <w:sz w:val="28"/>
                <w:szCs w:val="28"/>
              </w:rPr>
              <w:t>равны, перпендикулярны и делят углы пополам.</w:t>
            </w:r>
          </w:p>
        </w:tc>
      </w:tr>
      <w:tr w:rsidR="00B15B81" w:rsidRPr="0010361E" w:rsidTr="00EF00DB">
        <w:tc>
          <w:tcPr>
            <w:tcW w:w="3510" w:type="dxa"/>
          </w:tcPr>
          <w:p w:rsidR="00B15B81" w:rsidRPr="0010361E" w:rsidRDefault="00B15B81" w:rsidP="00EF0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B15B81" w:rsidRPr="0010361E" w:rsidRDefault="00B15B81" w:rsidP="00EF00DB">
            <w:pPr>
              <w:rPr>
                <w:sz w:val="28"/>
                <w:szCs w:val="28"/>
              </w:rPr>
            </w:pPr>
          </w:p>
        </w:tc>
      </w:tr>
      <w:tr w:rsidR="00B15B81" w:rsidRPr="0010361E" w:rsidTr="00EF00DB">
        <w:tc>
          <w:tcPr>
            <w:tcW w:w="3510" w:type="dxa"/>
          </w:tcPr>
          <w:p w:rsidR="00B15B81" w:rsidRPr="0010361E" w:rsidRDefault="00B15B81" w:rsidP="00EF0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B15B81" w:rsidRPr="0010361E" w:rsidRDefault="00B15B81" w:rsidP="00EF00DB">
            <w:pPr>
              <w:rPr>
                <w:sz w:val="28"/>
                <w:szCs w:val="28"/>
              </w:rPr>
            </w:pPr>
          </w:p>
        </w:tc>
      </w:tr>
    </w:tbl>
    <w:p w:rsidR="00B15B81" w:rsidRDefault="00B15B81" w:rsidP="00B15B81">
      <w:pPr>
        <w:pStyle w:val="a3"/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64F0D" w:rsidRDefault="00B64F0D" w:rsidP="00B15B81">
      <w:pPr>
        <w:pStyle w:val="a3"/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15B81" w:rsidRDefault="00B15B81" w:rsidP="00B15B81">
      <w:pPr>
        <w:pStyle w:val="a3"/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0361E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B64F0D" w:rsidRPr="0010361E" w:rsidRDefault="00B64F0D" w:rsidP="00B15B81">
      <w:pPr>
        <w:pStyle w:val="a3"/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15B81" w:rsidRDefault="00B15B81" w:rsidP="00B64F0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0361E">
        <w:rPr>
          <w:rFonts w:ascii="Times New Roman" w:hAnsi="Times New Roman" w:cs="Times New Roman"/>
          <w:sz w:val="28"/>
          <w:szCs w:val="28"/>
        </w:rPr>
        <w:t>Один из углов равнобедренной трапеции равен 100</w:t>
      </w:r>
      <w:r w:rsidRPr="0010361E">
        <w:rPr>
          <w:rFonts w:ascii="Times New Roman" w:hAnsi="Times New Roman" w:cs="Times New Roman"/>
          <w:sz w:val="28"/>
          <w:szCs w:val="28"/>
          <w:vertAlign w:val="superscript"/>
        </w:rPr>
        <w:t>○</w:t>
      </w:r>
      <w:r w:rsidRPr="0010361E">
        <w:rPr>
          <w:rFonts w:ascii="Times New Roman" w:hAnsi="Times New Roman" w:cs="Times New Roman"/>
          <w:sz w:val="28"/>
          <w:szCs w:val="28"/>
        </w:rPr>
        <w:t>. Чему равны три оставшихся угла?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B15B81" w:rsidRPr="00DE5D73" w:rsidRDefault="00B15B81" w:rsidP="00B64F0D">
      <w:pPr>
        <w:pStyle w:val="a3"/>
        <w:tabs>
          <w:tab w:val="left" w:pos="142"/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E5D73">
        <w:rPr>
          <w:rFonts w:ascii="Times New Roman" w:hAnsi="Times New Roman" w:cs="Times New Roman"/>
          <w:sz w:val="28"/>
          <w:szCs w:val="28"/>
        </w:rPr>
        <w:t>(360-2∙100):2=80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E5D73">
        <w:rPr>
          <w:rFonts w:ascii="Times New Roman" w:hAnsi="Times New Roman" w:cs="Times New Roman"/>
          <w:sz w:val="28"/>
          <w:szCs w:val="28"/>
        </w:rPr>
        <w:t xml:space="preserve"> Ответ: 80º, 80º, 100º.</w:t>
      </w:r>
    </w:p>
    <w:p w:rsidR="00B15B81" w:rsidRDefault="00B15B81" w:rsidP="00B64F0D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0361E">
        <w:rPr>
          <w:rFonts w:ascii="Times New Roman" w:hAnsi="Times New Roman" w:cs="Times New Roman"/>
          <w:sz w:val="28"/>
          <w:szCs w:val="28"/>
        </w:rPr>
        <w:t xml:space="preserve">В параллелограмме разность смежных сторон равна 5 см, а его периметр равен 38 см. Чему равна меньшая сторона параллелограмма?                   </w:t>
      </w:r>
    </w:p>
    <w:p w:rsidR="00B15B81" w:rsidRDefault="00B64F0D" w:rsidP="00B64F0D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15B81" w:rsidRPr="0010361E">
        <w:rPr>
          <w:rFonts w:ascii="Times New Roman" w:hAnsi="Times New Roman" w:cs="Times New Roman"/>
          <w:sz w:val="28"/>
          <w:szCs w:val="28"/>
        </w:rPr>
        <w:t>2∙(х+х+5)=38; 2х+5=19;  х=7; 7+5=12.</w:t>
      </w:r>
      <w:r w:rsidR="00B15B8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5B81" w:rsidRPr="0010361E">
        <w:rPr>
          <w:rFonts w:ascii="Times New Roman" w:hAnsi="Times New Roman" w:cs="Times New Roman"/>
          <w:sz w:val="28"/>
          <w:szCs w:val="28"/>
        </w:rPr>
        <w:t xml:space="preserve"> Ответ: 7. </w:t>
      </w:r>
    </w:p>
    <w:p w:rsidR="00B64F0D" w:rsidRDefault="00B15B81" w:rsidP="00B64F0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0361E">
        <w:rPr>
          <w:rFonts w:ascii="Times New Roman" w:hAnsi="Times New Roman" w:cs="Times New Roman"/>
          <w:sz w:val="28"/>
          <w:szCs w:val="28"/>
        </w:rPr>
        <w:t>В параллелограмме</w:t>
      </w:r>
      <w:r>
        <w:rPr>
          <w:rFonts w:ascii="Times New Roman" w:hAnsi="Times New Roman" w:cs="Times New Roman"/>
          <w:sz w:val="28"/>
          <w:szCs w:val="28"/>
        </w:rPr>
        <w:t xml:space="preserve"> один угол в 4 раза больше другого. Найдите углы параллелограмма.       </w:t>
      </w:r>
    </w:p>
    <w:p w:rsidR="00B15B81" w:rsidRPr="00DE5D73" w:rsidRDefault="00B15B81" w:rsidP="00B64F0D">
      <w:pPr>
        <w:pStyle w:val="a3"/>
        <w:tabs>
          <w:tab w:val="left" w:pos="142"/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4F0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х+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4х  = 180; 5х=180;  </w:t>
      </w:r>
      <w:proofErr w:type="spellStart"/>
      <w:r>
        <w:rPr>
          <w:rFonts w:ascii="Times New Roman" w:hAnsi="Times New Roman" w:cs="Times New Roman"/>
          <w:sz w:val="28"/>
          <w:szCs w:val="28"/>
        </w:rPr>
        <w:t>х=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36  </w:t>
      </w:r>
      <w:r w:rsidR="00B64F0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5D73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DE5D73">
        <w:rPr>
          <w:rFonts w:ascii="Times New Roman" w:hAnsi="Times New Roman" w:cs="Times New Roman"/>
          <w:sz w:val="28"/>
          <w:szCs w:val="28"/>
        </w:rPr>
        <w:t>º,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  <w:r w:rsidRPr="00DE5D73">
        <w:rPr>
          <w:rFonts w:ascii="Times New Roman" w:hAnsi="Times New Roman" w:cs="Times New Roman"/>
          <w:sz w:val="28"/>
          <w:szCs w:val="28"/>
        </w:rPr>
        <w:t>º, 1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DE5D73">
        <w:rPr>
          <w:rFonts w:ascii="Times New Roman" w:hAnsi="Times New Roman" w:cs="Times New Roman"/>
          <w:sz w:val="28"/>
          <w:szCs w:val="28"/>
        </w:rPr>
        <w:t>º, 1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DE5D73">
        <w:rPr>
          <w:rFonts w:ascii="Times New Roman" w:hAnsi="Times New Roman" w:cs="Times New Roman"/>
          <w:sz w:val="28"/>
          <w:szCs w:val="28"/>
        </w:rPr>
        <w:t>º.</w:t>
      </w:r>
    </w:p>
    <w:p w:rsidR="00B15B81" w:rsidRDefault="00B15B81" w:rsidP="00B64F0D">
      <w:pPr>
        <w:pStyle w:val="a3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15B81" w:rsidRDefault="00B15B81" w:rsidP="00B15B81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15B81" w:rsidRDefault="00B15B81" w:rsidP="00B15B81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15B81" w:rsidRDefault="00B15B81" w:rsidP="00B15B81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15B81" w:rsidRDefault="00B15B81" w:rsidP="00B15B81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15B81" w:rsidRPr="00226EF7" w:rsidRDefault="00B15B81" w:rsidP="00B15B81">
      <w:pPr>
        <w:rPr>
          <w:b/>
        </w:rPr>
      </w:pPr>
      <w:r w:rsidRPr="00226EF7">
        <w:rPr>
          <w:b/>
        </w:rPr>
        <w:t>Образовательный минимум</w:t>
      </w:r>
      <w:r w:rsidRPr="00AF242D">
        <w:rPr>
          <w:b/>
        </w:rPr>
        <w:t xml:space="preserve"> </w:t>
      </w:r>
    </w:p>
    <w:tbl>
      <w:tblPr>
        <w:tblpPr w:leftFromText="180" w:rightFromText="18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630"/>
      </w:tblGrid>
      <w:tr w:rsidR="00B15B81" w:rsidRPr="00226EF7" w:rsidTr="00EF00DB">
        <w:tc>
          <w:tcPr>
            <w:tcW w:w="2552" w:type="dxa"/>
          </w:tcPr>
          <w:p w:rsidR="00B15B81" w:rsidRPr="00226EF7" w:rsidRDefault="00B15B81" w:rsidP="00EF00DB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Четверть</w:t>
            </w:r>
          </w:p>
        </w:tc>
        <w:tc>
          <w:tcPr>
            <w:tcW w:w="2630" w:type="dxa"/>
          </w:tcPr>
          <w:p w:rsidR="00B15B81" w:rsidRPr="00226EF7" w:rsidRDefault="00B15B81" w:rsidP="00EF00DB">
            <w:pPr>
              <w:spacing w:line="276" w:lineRule="auto"/>
              <w:ind w:right="-227"/>
              <w:jc w:val="center"/>
              <w:rPr>
                <w:b/>
              </w:rPr>
            </w:pPr>
            <w:r w:rsidRPr="00226EF7">
              <w:rPr>
                <w:b/>
              </w:rPr>
              <w:t>1</w:t>
            </w:r>
          </w:p>
        </w:tc>
      </w:tr>
      <w:tr w:rsidR="00B15B81" w:rsidRPr="00226EF7" w:rsidTr="00EF00DB">
        <w:tc>
          <w:tcPr>
            <w:tcW w:w="2552" w:type="dxa"/>
          </w:tcPr>
          <w:p w:rsidR="00B15B81" w:rsidRPr="00226EF7" w:rsidRDefault="00B15B81" w:rsidP="00EF00DB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Предмет</w:t>
            </w:r>
          </w:p>
        </w:tc>
        <w:tc>
          <w:tcPr>
            <w:tcW w:w="2630" w:type="dxa"/>
          </w:tcPr>
          <w:p w:rsidR="00B15B81" w:rsidRPr="00226EF7" w:rsidRDefault="00B15B81" w:rsidP="00EF00DB">
            <w:pPr>
              <w:spacing w:line="276" w:lineRule="auto"/>
              <w:ind w:right="-2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Геометрня</w:t>
            </w:r>
            <w:proofErr w:type="spellEnd"/>
          </w:p>
        </w:tc>
      </w:tr>
      <w:tr w:rsidR="00B15B81" w:rsidRPr="00226EF7" w:rsidTr="00EF00DB">
        <w:tc>
          <w:tcPr>
            <w:tcW w:w="2552" w:type="dxa"/>
          </w:tcPr>
          <w:p w:rsidR="00B15B81" w:rsidRPr="00226EF7" w:rsidRDefault="00B15B81" w:rsidP="00EF00DB">
            <w:pPr>
              <w:spacing w:line="276" w:lineRule="auto"/>
              <w:ind w:right="-227"/>
              <w:rPr>
                <w:b/>
              </w:rPr>
            </w:pPr>
            <w:r w:rsidRPr="00226EF7">
              <w:rPr>
                <w:b/>
              </w:rPr>
              <w:t>Класс</w:t>
            </w:r>
          </w:p>
        </w:tc>
        <w:tc>
          <w:tcPr>
            <w:tcW w:w="2630" w:type="dxa"/>
          </w:tcPr>
          <w:p w:rsidR="00B15B81" w:rsidRPr="00226EF7" w:rsidRDefault="00B15B81" w:rsidP="00EF00DB">
            <w:pPr>
              <w:spacing w:line="276" w:lineRule="auto"/>
              <w:ind w:right="-227"/>
              <w:jc w:val="center"/>
              <w:rPr>
                <w:b/>
              </w:rPr>
            </w:pPr>
            <w:r w:rsidRPr="00226EF7">
              <w:rPr>
                <w:b/>
              </w:rPr>
              <w:t>8</w:t>
            </w:r>
          </w:p>
        </w:tc>
      </w:tr>
    </w:tbl>
    <w:p w:rsidR="00B15B81" w:rsidRPr="00226EF7" w:rsidRDefault="00B15B81" w:rsidP="00B15B81">
      <w:pPr>
        <w:rPr>
          <w:b/>
        </w:rPr>
      </w:pPr>
    </w:p>
    <w:p w:rsidR="00B15B81" w:rsidRDefault="00B15B81" w:rsidP="00B15B81"/>
    <w:p w:rsidR="00B15B81" w:rsidRDefault="00B15B81" w:rsidP="00B15B81"/>
    <w:p w:rsidR="00B15B81" w:rsidRDefault="00B64F0D" w:rsidP="00B15B8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Тренировочный вариант без</w:t>
      </w:r>
      <w:r w:rsidRPr="00DE5D73">
        <w:rPr>
          <w:b/>
          <w:sz w:val="28"/>
          <w:szCs w:val="28"/>
        </w:rPr>
        <w:t xml:space="preserve"> ответ</w:t>
      </w:r>
      <w:r>
        <w:rPr>
          <w:b/>
          <w:sz w:val="28"/>
          <w:szCs w:val="28"/>
        </w:rPr>
        <w:t>ов</w:t>
      </w:r>
    </w:p>
    <w:p w:rsidR="00B64F0D" w:rsidRDefault="00B64F0D" w:rsidP="00B15B81"/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7230"/>
      </w:tblGrid>
      <w:tr w:rsidR="00B15B81" w:rsidRPr="0010361E" w:rsidTr="00EF00DB">
        <w:tc>
          <w:tcPr>
            <w:tcW w:w="3510" w:type="dxa"/>
          </w:tcPr>
          <w:p w:rsidR="00B15B81" w:rsidRPr="0010361E" w:rsidRDefault="00B15B81" w:rsidP="00EF00DB">
            <w:pPr>
              <w:rPr>
                <w:sz w:val="28"/>
                <w:szCs w:val="28"/>
                <w:lang w:val="en-US"/>
              </w:rPr>
            </w:pPr>
            <w:r w:rsidRPr="0010361E">
              <w:rPr>
                <w:sz w:val="28"/>
                <w:szCs w:val="28"/>
              </w:rPr>
              <w:t>Сумма углов выпуклого многоугольника</w:t>
            </w:r>
          </w:p>
        </w:tc>
        <w:tc>
          <w:tcPr>
            <w:tcW w:w="7230" w:type="dxa"/>
          </w:tcPr>
          <w:p w:rsidR="00B15B81" w:rsidRPr="0010361E" w:rsidRDefault="00B15B81" w:rsidP="00EF00DB">
            <w:pPr>
              <w:rPr>
                <w:sz w:val="28"/>
                <w:szCs w:val="28"/>
                <w:lang w:val="en-US"/>
              </w:rPr>
            </w:pPr>
          </w:p>
        </w:tc>
      </w:tr>
      <w:tr w:rsidR="00B15B81" w:rsidRPr="0010361E" w:rsidTr="00EF00DB">
        <w:tc>
          <w:tcPr>
            <w:tcW w:w="3510" w:type="dxa"/>
          </w:tcPr>
          <w:p w:rsidR="00B15B81" w:rsidRPr="0010361E" w:rsidRDefault="00B15B81" w:rsidP="00EF00DB">
            <w:pPr>
              <w:rPr>
                <w:sz w:val="28"/>
                <w:szCs w:val="28"/>
              </w:rPr>
            </w:pPr>
            <w:r w:rsidRPr="0010361E">
              <w:rPr>
                <w:sz w:val="28"/>
                <w:szCs w:val="28"/>
              </w:rPr>
              <w:t>Параллелограмм</w:t>
            </w:r>
          </w:p>
        </w:tc>
        <w:tc>
          <w:tcPr>
            <w:tcW w:w="7230" w:type="dxa"/>
          </w:tcPr>
          <w:p w:rsidR="00B15B81" w:rsidRPr="0010361E" w:rsidRDefault="00B15B81" w:rsidP="00EF00DB">
            <w:pPr>
              <w:rPr>
                <w:sz w:val="28"/>
                <w:szCs w:val="28"/>
              </w:rPr>
            </w:pPr>
          </w:p>
        </w:tc>
      </w:tr>
      <w:tr w:rsidR="00B15B81" w:rsidRPr="0010361E" w:rsidTr="00EF00DB">
        <w:tc>
          <w:tcPr>
            <w:tcW w:w="3510" w:type="dxa"/>
          </w:tcPr>
          <w:p w:rsidR="00B15B81" w:rsidRPr="0010361E" w:rsidRDefault="00B15B81" w:rsidP="00EF00DB">
            <w:pPr>
              <w:rPr>
                <w:sz w:val="28"/>
                <w:szCs w:val="28"/>
              </w:rPr>
            </w:pPr>
            <w:r w:rsidRPr="0010361E">
              <w:rPr>
                <w:sz w:val="28"/>
                <w:szCs w:val="28"/>
              </w:rPr>
              <w:t>Свойство о сторонах и углах параллелограмма</w:t>
            </w:r>
          </w:p>
        </w:tc>
        <w:tc>
          <w:tcPr>
            <w:tcW w:w="7230" w:type="dxa"/>
          </w:tcPr>
          <w:p w:rsidR="00B15B81" w:rsidRPr="0010361E" w:rsidRDefault="00B15B81" w:rsidP="00EF00DB">
            <w:pPr>
              <w:rPr>
                <w:sz w:val="28"/>
                <w:szCs w:val="28"/>
              </w:rPr>
            </w:pPr>
          </w:p>
        </w:tc>
      </w:tr>
      <w:tr w:rsidR="00B15B81" w:rsidRPr="0010361E" w:rsidTr="00EF00DB">
        <w:tc>
          <w:tcPr>
            <w:tcW w:w="3510" w:type="dxa"/>
          </w:tcPr>
          <w:p w:rsidR="00B15B81" w:rsidRPr="0010361E" w:rsidRDefault="00B15B81" w:rsidP="00EF00DB">
            <w:pPr>
              <w:rPr>
                <w:sz w:val="28"/>
                <w:szCs w:val="28"/>
              </w:rPr>
            </w:pPr>
            <w:r w:rsidRPr="0010361E">
              <w:rPr>
                <w:sz w:val="28"/>
                <w:szCs w:val="28"/>
              </w:rPr>
              <w:t>Свойство диагоналей параллелограмма</w:t>
            </w:r>
          </w:p>
        </w:tc>
        <w:tc>
          <w:tcPr>
            <w:tcW w:w="7230" w:type="dxa"/>
          </w:tcPr>
          <w:p w:rsidR="00B15B81" w:rsidRPr="0010361E" w:rsidRDefault="00B15B81" w:rsidP="00EF00DB">
            <w:pPr>
              <w:rPr>
                <w:sz w:val="28"/>
                <w:szCs w:val="28"/>
              </w:rPr>
            </w:pPr>
          </w:p>
        </w:tc>
      </w:tr>
      <w:tr w:rsidR="00B15B81" w:rsidRPr="0010361E" w:rsidTr="00EF00DB">
        <w:tc>
          <w:tcPr>
            <w:tcW w:w="3510" w:type="dxa"/>
          </w:tcPr>
          <w:p w:rsidR="00B15B81" w:rsidRPr="0010361E" w:rsidRDefault="00B15B81" w:rsidP="00EF00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61E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Прямоугольником называется </w:t>
            </w:r>
          </w:p>
        </w:tc>
        <w:tc>
          <w:tcPr>
            <w:tcW w:w="7230" w:type="dxa"/>
          </w:tcPr>
          <w:p w:rsidR="00B15B81" w:rsidRPr="0010361E" w:rsidRDefault="00B15B81" w:rsidP="00EF00DB">
            <w:pPr>
              <w:rPr>
                <w:sz w:val="28"/>
                <w:szCs w:val="28"/>
              </w:rPr>
            </w:pPr>
          </w:p>
        </w:tc>
      </w:tr>
      <w:tr w:rsidR="00B15B81" w:rsidRPr="0010361E" w:rsidTr="00EF00DB">
        <w:tc>
          <w:tcPr>
            <w:tcW w:w="3510" w:type="dxa"/>
          </w:tcPr>
          <w:p w:rsidR="00B15B81" w:rsidRPr="0010361E" w:rsidRDefault="00B15B81" w:rsidP="00EF00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61E">
              <w:rPr>
                <w:rFonts w:ascii="Times New Roman" w:hAnsi="Times New Roman" w:cs="Times New Roman"/>
                <w:sz w:val="28"/>
                <w:szCs w:val="28"/>
              </w:rPr>
              <w:t>В прямоугольнике</w:t>
            </w:r>
          </w:p>
        </w:tc>
        <w:tc>
          <w:tcPr>
            <w:tcW w:w="7230" w:type="dxa"/>
          </w:tcPr>
          <w:p w:rsidR="00B15B81" w:rsidRPr="0010361E" w:rsidRDefault="00B15B81" w:rsidP="00EF00DB">
            <w:pPr>
              <w:rPr>
                <w:sz w:val="28"/>
                <w:szCs w:val="28"/>
              </w:rPr>
            </w:pPr>
          </w:p>
        </w:tc>
      </w:tr>
      <w:tr w:rsidR="00B15B81" w:rsidRPr="0010361E" w:rsidTr="00EF00DB">
        <w:tc>
          <w:tcPr>
            <w:tcW w:w="3510" w:type="dxa"/>
          </w:tcPr>
          <w:p w:rsidR="00B15B81" w:rsidRPr="0010361E" w:rsidRDefault="00B15B81" w:rsidP="00EF00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61E">
              <w:rPr>
                <w:rFonts w:ascii="Times New Roman" w:hAnsi="Times New Roman" w:cs="Times New Roman"/>
                <w:sz w:val="28"/>
                <w:szCs w:val="28"/>
              </w:rPr>
              <w:t xml:space="preserve">Трапецией называется </w:t>
            </w:r>
          </w:p>
        </w:tc>
        <w:tc>
          <w:tcPr>
            <w:tcW w:w="7230" w:type="dxa"/>
          </w:tcPr>
          <w:p w:rsidR="00B15B81" w:rsidRPr="0010361E" w:rsidRDefault="00B15B81" w:rsidP="00EF00DB">
            <w:pPr>
              <w:rPr>
                <w:sz w:val="28"/>
                <w:szCs w:val="28"/>
              </w:rPr>
            </w:pPr>
          </w:p>
        </w:tc>
      </w:tr>
      <w:tr w:rsidR="00B15B81" w:rsidRPr="0010361E" w:rsidTr="00EF00DB">
        <w:tc>
          <w:tcPr>
            <w:tcW w:w="3510" w:type="dxa"/>
          </w:tcPr>
          <w:p w:rsidR="00B15B81" w:rsidRPr="0010361E" w:rsidRDefault="00B15B81" w:rsidP="00EF00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61E">
              <w:rPr>
                <w:rFonts w:ascii="Times New Roman" w:hAnsi="Times New Roman" w:cs="Times New Roman"/>
                <w:sz w:val="28"/>
                <w:szCs w:val="28"/>
              </w:rPr>
              <w:t xml:space="preserve">Ромбом называется </w:t>
            </w:r>
          </w:p>
        </w:tc>
        <w:tc>
          <w:tcPr>
            <w:tcW w:w="7230" w:type="dxa"/>
          </w:tcPr>
          <w:p w:rsidR="00B15B81" w:rsidRPr="0010361E" w:rsidRDefault="00B15B81" w:rsidP="00EF00DB">
            <w:pPr>
              <w:rPr>
                <w:sz w:val="28"/>
                <w:szCs w:val="28"/>
              </w:rPr>
            </w:pPr>
          </w:p>
        </w:tc>
      </w:tr>
      <w:tr w:rsidR="00B15B81" w:rsidRPr="0010361E" w:rsidTr="00EF00DB">
        <w:tc>
          <w:tcPr>
            <w:tcW w:w="3510" w:type="dxa"/>
          </w:tcPr>
          <w:p w:rsidR="00B15B81" w:rsidRPr="0010361E" w:rsidRDefault="00B15B81" w:rsidP="00EF00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61E">
              <w:rPr>
                <w:rFonts w:ascii="Times New Roman" w:hAnsi="Times New Roman" w:cs="Times New Roman"/>
                <w:sz w:val="28"/>
                <w:szCs w:val="28"/>
              </w:rPr>
              <w:t xml:space="preserve">В ромбе диагонали </w:t>
            </w:r>
          </w:p>
        </w:tc>
        <w:tc>
          <w:tcPr>
            <w:tcW w:w="7230" w:type="dxa"/>
          </w:tcPr>
          <w:p w:rsidR="00B15B81" w:rsidRPr="0010361E" w:rsidRDefault="00B15B81" w:rsidP="00EF00DB">
            <w:pPr>
              <w:rPr>
                <w:sz w:val="28"/>
                <w:szCs w:val="28"/>
              </w:rPr>
            </w:pPr>
          </w:p>
        </w:tc>
      </w:tr>
      <w:tr w:rsidR="00B15B81" w:rsidRPr="0010361E" w:rsidTr="00EF00DB">
        <w:tc>
          <w:tcPr>
            <w:tcW w:w="3510" w:type="dxa"/>
          </w:tcPr>
          <w:p w:rsidR="00B15B81" w:rsidRPr="0010361E" w:rsidRDefault="00B15B81" w:rsidP="00EF0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61E">
              <w:rPr>
                <w:rFonts w:ascii="Times New Roman" w:hAnsi="Times New Roman" w:cs="Times New Roman"/>
                <w:sz w:val="28"/>
                <w:szCs w:val="28"/>
              </w:rPr>
              <w:t xml:space="preserve">Квадратом называется </w:t>
            </w:r>
          </w:p>
        </w:tc>
        <w:tc>
          <w:tcPr>
            <w:tcW w:w="7230" w:type="dxa"/>
          </w:tcPr>
          <w:p w:rsidR="00B15B81" w:rsidRPr="0010361E" w:rsidRDefault="00B15B81" w:rsidP="00EF00DB">
            <w:pPr>
              <w:rPr>
                <w:sz w:val="28"/>
                <w:szCs w:val="28"/>
              </w:rPr>
            </w:pPr>
          </w:p>
        </w:tc>
      </w:tr>
      <w:tr w:rsidR="00B15B81" w:rsidRPr="0010361E" w:rsidTr="00EF00DB">
        <w:tc>
          <w:tcPr>
            <w:tcW w:w="3510" w:type="dxa"/>
          </w:tcPr>
          <w:p w:rsidR="00B15B81" w:rsidRPr="0010361E" w:rsidRDefault="00B15B81" w:rsidP="00EF0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61E">
              <w:rPr>
                <w:rFonts w:ascii="Times New Roman" w:hAnsi="Times New Roman" w:cs="Times New Roman"/>
                <w:sz w:val="28"/>
                <w:szCs w:val="28"/>
              </w:rPr>
              <w:t>В квадрате диагонали</w:t>
            </w:r>
          </w:p>
        </w:tc>
        <w:tc>
          <w:tcPr>
            <w:tcW w:w="7230" w:type="dxa"/>
          </w:tcPr>
          <w:p w:rsidR="00B15B81" w:rsidRPr="0010361E" w:rsidRDefault="00B15B81" w:rsidP="00EF00DB">
            <w:pPr>
              <w:rPr>
                <w:sz w:val="28"/>
                <w:szCs w:val="28"/>
              </w:rPr>
            </w:pPr>
          </w:p>
        </w:tc>
      </w:tr>
      <w:tr w:rsidR="00B15B81" w:rsidRPr="0010361E" w:rsidTr="00EF00DB">
        <w:tc>
          <w:tcPr>
            <w:tcW w:w="3510" w:type="dxa"/>
          </w:tcPr>
          <w:p w:rsidR="00B15B81" w:rsidRPr="0010361E" w:rsidRDefault="00B15B81" w:rsidP="00EF0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B15B81" w:rsidRPr="0010361E" w:rsidRDefault="00B15B81" w:rsidP="00EF00DB">
            <w:pPr>
              <w:rPr>
                <w:sz w:val="28"/>
                <w:szCs w:val="28"/>
              </w:rPr>
            </w:pPr>
          </w:p>
        </w:tc>
      </w:tr>
      <w:tr w:rsidR="00B15B81" w:rsidRPr="0010361E" w:rsidTr="00EF00DB">
        <w:tc>
          <w:tcPr>
            <w:tcW w:w="3510" w:type="dxa"/>
          </w:tcPr>
          <w:p w:rsidR="00B15B81" w:rsidRPr="0010361E" w:rsidRDefault="00B15B81" w:rsidP="00EF0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B15B81" w:rsidRPr="0010361E" w:rsidRDefault="00B15B81" w:rsidP="00EF00DB">
            <w:pPr>
              <w:rPr>
                <w:sz w:val="28"/>
                <w:szCs w:val="28"/>
              </w:rPr>
            </w:pPr>
          </w:p>
        </w:tc>
      </w:tr>
    </w:tbl>
    <w:p w:rsidR="00B15B81" w:rsidRDefault="00B15B81" w:rsidP="00B15B81">
      <w:pPr>
        <w:pStyle w:val="a3"/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15B81" w:rsidRPr="0010361E" w:rsidRDefault="00B15B81" w:rsidP="00B15B81">
      <w:pPr>
        <w:pStyle w:val="a3"/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0361E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B15B81" w:rsidRPr="00B64F0D" w:rsidRDefault="00B15B81" w:rsidP="00B64F0D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B64F0D">
        <w:rPr>
          <w:rFonts w:ascii="Times New Roman" w:hAnsi="Times New Roman" w:cs="Times New Roman"/>
          <w:sz w:val="28"/>
          <w:szCs w:val="28"/>
        </w:rPr>
        <w:t>Один из углов равнобедренной трапеции равен 100</w:t>
      </w:r>
      <w:r w:rsidRPr="00B64F0D">
        <w:rPr>
          <w:rFonts w:ascii="Times New Roman" w:hAnsi="Times New Roman" w:cs="Times New Roman"/>
          <w:sz w:val="28"/>
          <w:szCs w:val="28"/>
          <w:vertAlign w:val="superscript"/>
        </w:rPr>
        <w:t>○</w:t>
      </w:r>
      <w:r w:rsidRPr="00B64F0D">
        <w:rPr>
          <w:rFonts w:ascii="Times New Roman" w:hAnsi="Times New Roman" w:cs="Times New Roman"/>
          <w:sz w:val="28"/>
          <w:szCs w:val="28"/>
        </w:rPr>
        <w:t xml:space="preserve">. Чему равны три оставшихся угла?                                         </w:t>
      </w:r>
    </w:p>
    <w:p w:rsidR="00B15B81" w:rsidRPr="00B64F0D" w:rsidRDefault="00B15B81" w:rsidP="00B64F0D">
      <w:pPr>
        <w:pStyle w:val="a3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64F0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64F0D" w:rsidRPr="00B64F0D" w:rsidRDefault="00B64F0D" w:rsidP="00B64F0D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64F0D">
        <w:rPr>
          <w:rFonts w:ascii="Times New Roman" w:hAnsi="Times New Roman" w:cs="Times New Roman"/>
          <w:sz w:val="28"/>
          <w:szCs w:val="28"/>
        </w:rPr>
        <w:t xml:space="preserve">В параллелограмме разность смежных сторон равна 5 см, а его периметр равен 38 см. Чему равна меньшая сторона параллелограмма?                   </w:t>
      </w:r>
    </w:p>
    <w:p w:rsidR="00B64F0D" w:rsidRPr="00B64F0D" w:rsidRDefault="00B64F0D" w:rsidP="00B64F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B81" w:rsidRDefault="00B15B81" w:rsidP="00B64F0D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</w:pPr>
      <w:r w:rsidRPr="00B64F0D">
        <w:rPr>
          <w:rFonts w:ascii="Times New Roman" w:hAnsi="Times New Roman" w:cs="Times New Roman"/>
          <w:sz w:val="28"/>
          <w:szCs w:val="28"/>
        </w:rPr>
        <w:t>В параллелограмме один угол в 4 раза больше другого. Найдите углы параллелограмма</w:t>
      </w:r>
    </w:p>
    <w:p w:rsidR="00B15B81" w:rsidRDefault="00B15B81" w:rsidP="00B15B81">
      <w:pPr>
        <w:ind w:left="-1134" w:right="-568"/>
      </w:pPr>
    </w:p>
    <w:sectPr w:rsidR="00B15B81" w:rsidSect="00B15B8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CA0"/>
    <w:multiLevelType w:val="hybridMultilevel"/>
    <w:tmpl w:val="B04E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751CE"/>
    <w:multiLevelType w:val="hybridMultilevel"/>
    <w:tmpl w:val="5964DFDA"/>
    <w:lvl w:ilvl="0" w:tplc="41C48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42D"/>
    <w:rsid w:val="00001046"/>
    <w:rsid w:val="00001839"/>
    <w:rsid w:val="00002EAC"/>
    <w:rsid w:val="00014237"/>
    <w:rsid w:val="0002244A"/>
    <w:rsid w:val="000351FD"/>
    <w:rsid w:val="00043AA5"/>
    <w:rsid w:val="000452C0"/>
    <w:rsid w:val="00051933"/>
    <w:rsid w:val="000647DD"/>
    <w:rsid w:val="00067449"/>
    <w:rsid w:val="00077079"/>
    <w:rsid w:val="00090E0E"/>
    <w:rsid w:val="00096A84"/>
    <w:rsid w:val="00097493"/>
    <w:rsid w:val="000A0C4C"/>
    <w:rsid w:val="000A162D"/>
    <w:rsid w:val="000B5530"/>
    <w:rsid w:val="000B68AD"/>
    <w:rsid w:val="000C5A7C"/>
    <w:rsid w:val="000C77BD"/>
    <w:rsid w:val="000C7834"/>
    <w:rsid w:val="000D3B12"/>
    <w:rsid w:val="000E55FA"/>
    <w:rsid w:val="000E6D0A"/>
    <w:rsid w:val="000F154D"/>
    <w:rsid w:val="00105F34"/>
    <w:rsid w:val="001219CF"/>
    <w:rsid w:val="00147E16"/>
    <w:rsid w:val="00151E14"/>
    <w:rsid w:val="00177493"/>
    <w:rsid w:val="001A0BAB"/>
    <w:rsid w:val="001A2028"/>
    <w:rsid w:val="001A2DE3"/>
    <w:rsid w:val="001A42E3"/>
    <w:rsid w:val="001A674A"/>
    <w:rsid w:val="001B7814"/>
    <w:rsid w:val="001D5B78"/>
    <w:rsid w:val="001D7C32"/>
    <w:rsid w:val="001E00D2"/>
    <w:rsid w:val="001E5603"/>
    <w:rsid w:val="0021027B"/>
    <w:rsid w:val="0021463A"/>
    <w:rsid w:val="00224D6C"/>
    <w:rsid w:val="00226DAB"/>
    <w:rsid w:val="00240304"/>
    <w:rsid w:val="00247DFB"/>
    <w:rsid w:val="00265BC2"/>
    <w:rsid w:val="002B6DBA"/>
    <w:rsid w:val="002C515F"/>
    <w:rsid w:val="002D6A64"/>
    <w:rsid w:val="002D7645"/>
    <w:rsid w:val="002E3C39"/>
    <w:rsid w:val="0034533D"/>
    <w:rsid w:val="0034565F"/>
    <w:rsid w:val="00346DE8"/>
    <w:rsid w:val="00352D63"/>
    <w:rsid w:val="0035721C"/>
    <w:rsid w:val="00362830"/>
    <w:rsid w:val="003703B9"/>
    <w:rsid w:val="00391B3D"/>
    <w:rsid w:val="00397B39"/>
    <w:rsid w:val="003A6A94"/>
    <w:rsid w:val="003B232B"/>
    <w:rsid w:val="003C007F"/>
    <w:rsid w:val="003D2D4B"/>
    <w:rsid w:val="003F3E3B"/>
    <w:rsid w:val="00400B68"/>
    <w:rsid w:val="00423C42"/>
    <w:rsid w:val="00441F40"/>
    <w:rsid w:val="0048251F"/>
    <w:rsid w:val="00495BEB"/>
    <w:rsid w:val="004A25C0"/>
    <w:rsid w:val="004B1A01"/>
    <w:rsid w:val="004B2812"/>
    <w:rsid w:val="004B4B42"/>
    <w:rsid w:val="004E361E"/>
    <w:rsid w:val="005006F4"/>
    <w:rsid w:val="005119D5"/>
    <w:rsid w:val="00515B5B"/>
    <w:rsid w:val="005236E5"/>
    <w:rsid w:val="00531FDD"/>
    <w:rsid w:val="00560306"/>
    <w:rsid w:val="00565646"/>
    <w:rsid w:val="00581C16"/>
    <w:rsid w:val="005842D3"/>
    <w:rsid w:val="00585906"/>
    <w:rsid w:val="005954CB"/>
    <w:rsid w:val="005A1EB6"/>
    <w:rsid w:val="005B600A"/>
    <w:rsid w:val="005B741E"/>
    <w:rsid w:val="005C3F7B"/>
    <w:rsid w:val="005C4175"/>
    <w:rsid w:val="005C4C9B"/>
    <w:rsid w:val="005D5947"/>
    <w:rsid w:val="005F4F05"/>
    <w:rsid w:val="006038C9"/>
    <w:rsid w:val="00614D6D"/>
    <w:rsid w:val="006159D6"/>
    <w:rsid w:val="00622543"/>
    <w:rsid w:val="00625DA7"/>
    <w:rsid w:val="00634869"/>
    <w:rsid w:val="0064288F"/>
    <w:rsid w:val="00652F77"/>
    <w:rsid w:val="006654A3"/>
    <w:rsid w:val="006770B8"/>
    <w:rsid w:val="006D222E"/>
    <w:rsid w:val="006E19BC"/>
    <w:rsid w:val="006E22D1"/>
    <w:rsid w:val="006E5CE4"/>
    <w:rsid w:val="006F0B8B"/>
    <w:rsid w:val="006F3E28"/>
    <w:rsid w:val="00705397"/>
    <w:rsid w:val="00711B23"/>
    <w:rsid w:val="00751297"/>
    <w:rsid w:val="0076664D"/>
    <w:rsid w:val="007865D9"/>
    <w:rsid w:val="0079311C"/>
    <w:rsid w:val="00793595"/>
    <w:rsid w:val="007B6D33"/>
    <w:rsid w:val="007C368A"/>
    <w:rsid w:val="007C4198"/>
    <w:rsid w:val="007D6247"/>
    <w:rsid w:val="007F0266"/>
    <w:rsid w:val="007F10DC"/>
    <w:rsid w:val="007F4A08"/>
    <w:rsid w:val="00804FF7"/>
    <w:rsid w:val="00813721"/>
    <w:rsid w:val="008146E1"/>
    <w:rsid w:val="00817E6E"/>
    <w:rsid w:val="00827711"/>
    <w:rsid w:val="008416B1"/>
    <w:rsid w:val="008436D0"/>
    <w:rsid w:val="00845D00"/>
    <w:rsid w:val="00854B1F"/>
    <w:rsid w:val="00857F52"/>
    <w:rsid w:val="0086615E"/>
    <w:rsid w:val="00872977"/>
    <w:rsid w:val="00882DAA"/>
    <w:rsid w:val="00894959"/>
    <w:rsid w:val="008A30D6"/>
    <w:rsid w:val="008B58B8"/>
    <w:rsid w:val="008B6CC2"/>
    <w:rsid w:val="008C1589"/>
    <w:rsid w:val="008C33D7"/>
    <w:rsid w:val="008E755D"/>
    <w:rsid w:val="008E7609"/>
    <w:rsid w:val="00915009"/>
    <w:rsid w:val="0092722E"/>
    <w:rsid w:val="009431E8"/>
    <w:rsid w:val="0097349E"/>
    <w:rsid w:val="00974E62"/>
    <w:rsid w:val="00975726"/>
    <w:rsid w:val="00976BA7"/>
    <w:rsid w:val="00980C6F"/>
    <w:rsid w:val="00995AF2"/>
    <w:rsid w:val="009A72B5"/>
    <w:rsid w:val="009A7EE6"/>
    <w:rsid w:val="009B4D45"/>
    <w:rsid w:val="009B5C06"/>
    <w:rsid w:val="009C0F5C"/>
    <w:rsid w:val="009C11B0"/>
    <w:rsid w:val="009E320F"/>
    <w:rsid w:val="009F7BB6"/>
    <w:rsid w:val="00A0265C"/>
    <w:rsid w:val="00A10915"/>
    <w:rsid w:val="00A14416"/>
    <w:rsid w:val="00A225E8"/>
    <w:rsid w:val="00A276DD"/>
    <w:rsid w:val="00A413F2"/>
    <w:rsid w:val="00A512C0"/>
    <w:rsid w:val="00A51BE3"/>
    <w:rsid w:val="00A524E3"/>
    <w:rsid w:val="00A56705"/>
    <w:rsid w:val="00A60592"/>
    <w:rsid w:val="00A6226A"/>
    <w:rsid w:val="00A66CEA"/>
    <w:rsid w:val="00A74EE7"/>
    <w:rsid w:val="00A85BDE"/>
    <w:rsid w:val="00A93738"/>
    <w:rsid w:val="00A97AE5"/>
    <w:rsid w:val="00AA3EDE"/>
    <w:rsid w:val="00AA77BB"/>
    <w:rsid w:val="00AB16C2"/>
    <w:rsid w:val="00AC02CB"/>
    <w:rsid w:val="00AD1C11"/>
    <w:rsid w:val="00AE5A76"/>
    <w:rsid w:val="00AE7C52"/>
    <w:rsid w:val="00AF242D"/>
    <w:rsid w:val="00AF32C7"/>
    <w:rsid w:val="00AF5382"/>
    <w:rsid w:val="00B03C75"/>
    <w:rsid w:val="00B05BC0"/>
    <w:rsid w:val="00B07211"/>
    <w:rsid w:val="00B136E8"/>
    <w:rsid w:val="00B15B81"/>
    <w:rsid w:val="00B300EB"/>
    <w:rsid w:val="00B37FE6"/>
    <w:rsid w:val="00B45A70"/>
    <w:rsid w:val="00B579A8"/>
    <w:rsid w:val="00B62FA2"/>
    <w:rsid w:val="00B64F0D"/>
    <w:rsid w:val="00B84501"/>
    <w:rsid w:val="00B91EB0"/>
    <w:rsid w:val="00B94603"/>
    <w:rsid w:val="00BB1EFE"/>
    <w:rsid w:val="00BD4635"/>
    <w:rsid w:val="00BD50EA"/>
    <w:rsid w:val="00BE002F"/>
    <w:rsid w:val="00BF5507"/>
    <w:rsid w:val="00BF690D"/>
    <w:rsid w:val="00C043E0"/>
    <w:rsid w:val="00C16BBC"/>
    <w:rsid w:val="00C205F5"/>
    <w:rsid w:val="00C22CB1"/>
    <w:rsid w:val="00C316CA"/>
    <w:rsid w:val="00C37FA1"/>
    <w:rsid w:val="00C4639C"/>
    <w:rsid w:val="00C475E2"/>
    <w:rsid w:val="00C751AC"/>
    <w:rsid w:val="00C827D1"/>
    <w:rsid w:val="00C84773"/>
    <w:rsid w:val="00C90C8D"/>
    <w:rsid w:val="00C944C4"/>
    <w:rsid w:val="00C96BD3"/>
    <w:rsid w:val="00CA013F"/>
    <w:rsid w:val="00CA068C"/>
    <w:rsid w:val="00CB78EA"/>
    <w:rsid w:val="00CC55E1"/>
    <w:rsid w:val="00CE41FF"/>
    <w:rsid w:val="00CE760F"/>
    <w:rsid w:val="00CF0E2A"/>
    <w:rsid w:val="00D07116"/>
    <w:rsid w:val="00D37163"/>
    <w:rsid w:val="00D41F8C"/>
    <w:rsid w:val="00D44022"/>
    <w:rsid w:val="00D441EB"/>
    <w:rsid w:val="00D474DD"/>
    <w:rsid w:val="00D50E68"/>
    <w:rsid w:val="00D65B7C"/>
    <w:rsid w:val="00D67DA9"/>
    <w:rsid w:val="00D70093"/>
    <w:rsid w:val="00D70E45"/>
    <w:rsid w:val="00D86E11"/>
    <w:rsid w:val="00D94725"/>
    <w:rsid w:val="00DD5C2C"/>
    <w:rsid w:val="00DE3975"/>
    <w:rsid w:val="00DE5E90"/>
    <w:rsid w:val="00E17670"/>
    <w:rsid w:val="00E30D79"/>
    <w:rsid w:val="00E46DBC"/>
    <w:rsid w:val="00E52BEC"/>
    <w:rsid w:val="00E56AC5"/>
    <w:rsid w:val="00E6309F"/>
    <w:rsid w:val="00E6377C"/>
    <w:rsid w:val="00E74C58"/>
    <w:rsid w:val="00E776DA"/>
    <w:rsid w:val="00E830AC"/>
    <w:rsid w:val="00E91486"/>
    <w:rsid w:val="00E9201D"/>
    <w:rsid w:val="00EA3550"/>
    <w:rsid w:val="00EA60A5"/>
    <w:rsid w:val="00EB3A3E"/>
    <w:rsid w:val="00EE54DD"/>
    <w:rsid w:val="00F1234B"/>
    <w:rsid w:val="00F21EBA"/>
    <w:rsid w:val="00F250D6"/>
    <w:rsid w:val="00F3533F"/>
    <w:rsid w:val="00F42F68"/>
    <w:rsid w:val="00F4304E"/>
    <w:rsid w:val="00F523A0"/>
    <w:rsid w:val="00F76074"/>
    <w:rsid w:val="00F939B2"/>
    <w:rsid w:val="00FA151C"/>
    <w:rsid w:val="00FA44A6"/>
    <w:rsid w:val="00FA5BD1"/>
    <w:rsid w:val="00FB1123"/>
    <w:rsid w:val="00FC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B81"/>
    <w:pPr>
      <w:widowControl w:val="0"/>
      <w:suppressAutoHyphens/>
      <w:ind w:left="720"/>
      <w:contextualSpacing/>
    </w:pPr>
    <w:rPr>
      <w:rFonts w:ascii="Arial" w:eastAsia="SimSun" w:hAnsi="Arial" w:cs="Mangal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2015-09-26T20:27:00Z</dcterms:created>
  <dcterms:modified xsi:type="dcterms:W3CDTF">2015-09-26T20:27:00Z</dcterms:modified>
</cp:coreProperties>
</file>